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CB" w:rsidRPr="009047AE" w:rsidRDefault="00DD43CB" w:rsidP="00A51CB0">
      <w:pPr>
        <w:pStyle w:val="a4"/>
        <w:rPr>
          <w:rFonts w:ascii="Katsoulidis" w:hAnsi="Katsoulidis"/>
          <w:noProof/>
          <w:color w:val="548DD4"/>
          <w:sz w:val="22"/>
          <w:szCs w:val="22"/>
          <w:lang w:val="el-GR" w:eastAsia="el-GR"/>
        </w:rPr>
      </w:pPr>
    </w:p>
    <w:p w:rsidR="00A51CB0" w:rsidRPr="00F15375" w:rsidRDefault="00A51CB0" w:rsidP="00A51CB0">
      <w:pPr>
        <w:spacing w:after="0"/>
        <w:rPr>
          <w:rFonts w:cs="Times New Roman"/>
          <w:sz w:val="26"/>
          <w:szCs w:val="24"/>
        </w:rPr>
      </w:pPr>
      <w:r w:rsidRPr="00F15375">
        <w:rPr>
          <w:noProof/>
          <w:lang w:val="en-US"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-104775</wp:posOffset>
            </wp:positionV>
            <wp:extent cx="771525" cy="914400"/>
            <wp:effectExtent l="19050" t="0" r="9525" b="0"/>
            <wp:wrapTight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ight>
            <wp:docPr id="1" name="Εικόνα 9" descr="http://share.uoa.gr/public/Documents/new-logo/LOGO_UOA%20b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 descr="http://share.uoa.gr/public/Documents/new-logo/LOGO_UOA%20b_w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5375">
        <w:rPr>
          <w:rFonts w:cs="Katsoulidis-Bold"/>
          <w:b/>
          <w:color w:val="000000"/>
          <w:sz w:val="18"/>
          <w:szCs w:val="18"/>
        </w:rPr>
        <w:t>ΕΛΛΗΝΙΚΗ ΔΗΜΟΚΡΑΤΙΑ</w:t>
      </w:r>
    </w:p>
    <w:p w:rsidR="00A51CB0" w:rsidRPr="00F15375" w:rsidRDefault="00A51CB0" w:rsidP="00A51CB0">
      <w:pPr>
        <w:tabs>
          <w:tab w:val="left" w:pos="1276"/>
        </w:tabs>
        <w:spacing w:after="0"/>
        <w:rPr>
          <w:rFonts w:cs="Katsoulidis-Bold"/>
          <w:b/>
          <w:color w:val="000000"/>
          <w:sz w:val="18"/>
          <w:szCs w:val="18"/>
        </w:rPr>
      </w:pPr>
      <w:r w:rsidRPr="00F15375">
        <w:rPr>
          <w:rFonts w:cs="Katsoulidis-Bold"/>
          <w:b/>
          <w:noProof/>
          <w:color w:val="000000"/>
          <w:sz w:val="18"/>
          <w:szCs w:val="18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49530</wp:posOffset>
            </wp:positionV>
            <wp:extent cx="2647950" cy="828675"/>
            <wp:effectExtent l="19050" t="0" r="0" b="0"/>
            <wp:wrapNone/>
            <wp:docPr id="2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F15375">
        <w:rPr>
          <w:rFonts w:cs="Katsoulidis-Bold"/>
          <w:b/>
          <w:color w:val="000000"/>
          <w:sz w:val="18"/>
          <w:szCs w:val="18"/>
        </w:rPr>
        <w:t>Εθνικόν</w:t>
      </w:r>
      <w:proofErr w:type="spellEnd"/>
      <w:r w:rsidRPr="00F15375">
        <w:rPr>
          <w:rFonts w:cs="Katsoulidis-Bold"/>
          <w:b/>
          <w:color w:val="000000"/>
          <w:sz w:val="18"/>
          <w:szCs w:val="18"/>
        </w:rPr>
        <w:t xml:space="preserve"> και </w:t>
      </w:r>
      <w:proofErr w:type="spellStart"/>
      <w:r w:rsidRPr="00F15375">
        <w:rPr>
          <w:rFonts w:cs="Katsoulidis-Bold"/>
          <w:b/>
          <w:color w:val="000000"/>
          <w:sz w:val="18"/>
          <w:szCs w:val="18"/>
        </w:rPr>
        <w:t>Καποδιστριακόν</w:t>
      </w:r>
      <w:proofErr w:type="spellEnd"/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</w:p>
    <w:p w:rsidR="00A51CB0" w:rsidRPr="00F15375" w:rsidRDefault="00A51CB0" w:rsidP="00A51CB0">
      <w:pPr>
        <w:tabs>
          <w:tab w:val="left" w:pos="142"/>
          <w:tab w:val="left" w:pos="1276"/>
        </w:tabs>
        <w:spacing w:after="0"/>
        <w:ind w:left="-993"/>
        <w:rPr>
          <w:rFonts w:cs="Katsoulidis-Bold"/>
          <w:b/>
          <w:color w:val="000000"/>
          <w:sz w:val="18"/>
          <w:szCs w:val="18"/>
        </w:rPr>
      </w:pPr>
      <w:r w:rsidRPr="00F15375">
        <w:rPr>
          <w:rFonts w:cs="Katsoulidis-Bold"/>
          <w:b/>
          <w:color w:val="000000"/>
          <w:sz w:val="18"/>
          <w:szCs w:val="18"/>
        </w:rPr>
        <w:t xml:space="preserve">                      </w:t>
      </w:r>
      <w:r w:rsidRPr="000120A9">
        <w:rPr>
          <w:rFonts w:cs="Katsoulidis-Bold"/>
          <w:b/>
          <w:color w:val="000000"/>
          <w:sz w:val="18"/>
          <w:szCs w:val="18"/>
        </w:rPr>
        <w:t xml:space="preserve">   </w:t>
      </w:r>
      <w:r w:rsidRPr="00F15375">
        <w:rPr>
          <w:rFonts w:cs="Katsoulidis-Bold"/>
          <w:b/>
          <w:color w:val="000000"/>
          <w:sz w:val="18"/>
          <w:szCs w:val="18"/>
        </w:rPr>
        <w:t>Πανεπιστήμιον Αθηνών</w:t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  <w:r w:rsidRPr="00F15375">
        <w:rPr>
          <w:rFonts w:cs="Katsoulidis-Bold"/>
          <w:b/>
          <w:color w:val="000000"/>
          <w:sz w:val="18"/>
          <w:szCs w:val="18"/>
        </w:rPr>
        <w:tab/>
      </w:r>
    </w:p>
    <w:p w:rsidR="00A51CB0" w:rsidRPr="00F15375" w:rsidRDefault="00741674" w:rsidP="00A51CB0">
      <w:pPr>
        <w:tabs>
          <w:tab w:val="left" w:pos="1276"/>
        </w:tabs>
        <w:spacing w:after="0"/>
        <w:rPr>
          <w:rFonts w:cs="Katsoulidis-Bold"/>
          <w:b/>
          <w:color w:val="000000"/>
          <w:sz w:val="18"/>
          <w:szCs w:val="18"/>
        </w:rPr>
      </w:pPr>
      <w:r w:rsidRPr="00741674">
        <w:rPr>
          <w:rFonts w:cs="Times New Roman"/>
          <w:noProof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90.8pt;margin-top:3.35pt;width:15.55pt;height:.05pt;flip:x;z-index:251668480" o:connectortype="straight"/>
        </w:pict>
      </w:r>
      <w:r w:rsidRPr="00741674">
        <w:rPr>
          <w:rFonts w:cs="Times New Roman"/>
          <w:noProof/>
          <w:sz w:val="26"/>
          <w:szCs w:val="24"/>
        </w:rPr>
        <w:pict>
          <v:shape id="_x0000_s1031" type="#_x0000_t32" style="position:absolute;margin-left:10.55pt;margin-top:3.3pt;width:15.55pt;height:.05pt;flip:x;z-index:251669504" o:connectortype="straight"/>
        </w:pict>
      </w:r>
      <w:r w:rsidRPr="00741674">
        <w:rPr>
          <w:rFonts w:cs="Times New Roman"/>
          <w:noProof/>
          <w:sz w:val="26"/>
          <w:szCs w:val="24"/>
        </w:rPr>
        <w:pict>
          <v:shape id="_x0000_s1032" type="#_x0000_t32" style="position:absolute;margin-left:108.75pt;margin-top:-287.1pt;width:21pt;height:.15pt;z-index:251670528" o:connectortype="straight"/>
        </w:pict>
      </w:r>
      <w:r w:rsidRPr="00741674">
        <w:rPr>
          <w:rFonts w:cs="Times New Roman"/>
          <w:noProof/>
          <w:sz w:val="26"/>
          <w:szCs w:val="24"/>
        </w:rPr>
        <w:pict>
          <v:shape id="_x0000_s1033" type="#_x0000_t32" style="position:absolute;margin-left:109.75pt;margin-top:3.25pt;width:0;height:.05pt;z-index:251671552" o:connectortype="straight"/>
        </w:pict>
      </w:r>
      <w:r w:rsidRPr="00741674">
        <w:rPr>
          <w:rFonts w:cs="Times New Roman"/>
          <w:noProof/>
          <w:sz w:val="26"/>
          <w:szCs w:val="24"/>
        </w:rPr>
        <w:pict>
          <v:shape id="_x0000_s1034" type="#_x0000_t32" style="position:absolute;margin-left:109.7pt;margin-top:3.25pt;width:.05pt;height:.05pt;z-index:251672576" o:connectortype="straight"/>
        </w:pict>
      </w:r>
      <w:r w:rsidR="00A51CB0" w:rsidRPr="00F15375">
        <w:rPr>
          <w:rFonts w:cs="Katsoulidis-Bold"/>
          <w:b/>
          <w:color w:val="000000"/>
          <w:sz w:val="18"/>
          <w:szCs w:val="18"/>
        </w:rPr>
        <w:t xml:space="preserve">            ΙΔΡΥΘΕΝ 1837    </w:t>
      </w:r>
      <w:r w:rsidR="00A51CB0" w:rsidRPr="00F15375">
        <w:rPr>
          <w:rFonts w:cs="Katsoulidis-Bold"/>
          <w:b/>
          <w:color w:val="000000"/>
          <w:sz w:val="18"/>
          <w:szCs w:val="18"/>
        </w:rPr>
        <w:tab/>
      </w:r>
    </w:p>
    <w:p w:rsidR="00A51CB0" w:rsidRPr="00F15375" w:rsidRDefault="00A51CB0" w:rsidP="00A51CB0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ΣΧΟΛΗ ΕΠΙΣΤΗΜΩΝ ΥΓΕΙΑΣ-ΙΑΤΡΙΚΗ ΣΧΟΛΗ</w:t>
      </w:r>
      <w:r w:rsidRPr="00F15375">
        <w:rPr>
          <w:rFonts w:cs="Kartika"/>
          <w:b/>
          <w:color w:val="000000"/>
          <w:sz w:val="18"/>
          <w:szCs w:val="18"/>
        </w:rPr>
        <w:tab/>
      </w:r>
    </w:p>
    <w:p w:rsidR="00A51CB0" w:rsidRPr="00F15375" w:rsidRDefault="00A51CB0" w:rsidP="00A51CB0">
      <w:pPr>
        <w:tabs>
          <w:tab w:val="left" w:pos="1276"/>
        </w:tabs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ΑΡΕΤΑΙΕΙΟ ΝΟΣΟΚΟΜΕΙΟ</w:t>
      </w:r>
    </w:p>
    <w:p w:rsidR="00A51CB0" w:rsidRPr="00F15375" w:rsidRDefault="00A51CB0" w:rsidP="00A51CB0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Α΄ ΑΝΑΙΣΘΗΣΙΟΛΟΓΙΚΗ ΚΛΙΝΙΚΗ</w:t>
      </w:r>
    </w:p>
    <w:p w:rsidR="00A51CB0" w:rsidRPr="00F15375" w:rsidRDefault="00A51CB0" w:rsidP="00A51CB0">
      <w:pPr>
        <w:spacing w:after="0"/>
        <w:rPr>
          <w:rFonts w:cs="Kartika"/>
          <w:b/>
          <w:color w:val="000000"/>
          <w:sz w:val="18"/>
          <w:szCs w:val="18"/>
        </w:rPr>
      </w:pPr>
      <w:r w:rsidRPr="00F15375">
        <w:rPr>
          <w:rFonts w:cs="Kartika"/>
          <w:b/>
          <w:color w:val="000000"/>
          <w:sz w:val="18"/>
          <w:szCs w:val="18"/>
        </w:rPr>
        <w:t>ΚΕΝΤΡΟ ΠΟΝΟΥ &amp; ΠΑΡΗΓΟΡΙΚΗΣ ΑΓΩΓΗΣ</w:t>
      </w:r>
    </w:p>
    <w:p w:rsidR="009F115D" w:rsidRPr="009047AE" w:rsidRDefault="009F115D" w:rsidP="009F115D">
      <w:pPr>
        <w:spacing w:before="120" w:line="360" w:lineRule="auto"/>
        <w:ind w:left="709" w:hanging="709"/>
        <w:jc w:val="center"/>
        <w:rPr>
          <w:b/>
          <w:sz w:val="26"/>
          <w:szCs w:val="26"/>
        </w:rPr>
      </w:pPr>
    </w:p>
    <w:p w:rsidR="009F115D" w:rsidRPr="004B02D5" w:rsidRDefault="004B02D5" w:rsidP="004B02D5">
      <w:pPr>
        <w:spacing w:before="120"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4B02D5">
        <w:rPr>
          <w:b/>
          <w:sz w:val="28"/>
          <w:szCs w:val="28"/>
        </w:rPr>
        <w:t xml:space="preserve"> Προκήρυξη  Προγρά</w:t>
      </w:r>
      <w:r w:rsidR="009F115D" w:rsidRPr="004B02D5">
        <w:rPr>
          <w:rFonts w:ascii="Calibri" w:eastAsia="Times New Roman" w:hAnsi="Calibri" w:cs="Times New Roman"/>
          <w:b/>
          <w:sz w:val="28"/>
          <w:szCs w:val="28"/>
        </w:rPr>
        <w:t>μμα</w:t>
      </w:r>
      <w:r w:rsidRPr="004B02D5">
        <w:rPr>
          <w:b/>
          <w:sz w:val="28"/>
          <w:szCs w:val="28"/>
        </w:rPr>
        <w:t>τος</w:t>
      </w:r>
      <w:r w:rsidR="009F115D" w:rsidRPr="004B02D5">
        <w:rPr>
          <w:rFonts w:ascii="Calibri" w:eastAsia="Times New Roman" w:hAnsi="Calibri" w:cs="Times New Roman"/>
          <w:b/>
          <w:sz w:val="28"/>
          <w:szCs w:val="28"/>
        </w:rPr>
        <w:t xml:space="preserve"> Μεταπτυχιακών Σπουδών</w:t>
      </w:r>
    </w:p>
    <w:p w:rsidR="009F115D" w:rsidRPr="004B02D5" w:rsidRDefault="004B02D5" w:rsidP="009F115D">
      <w:pPr>
        <w:pStyle w:val="a4"/>
        <w:jc w:val="center"/>
        <w:rPr>
          <w:b/>
          <w:color w:val="548DD4"/>
          <w:sz w:val="28"/>
          <w:szCs w:val="28"/>
          <w:lang w:val="el-GR"/>
        </w:rPr>
      </w:pPr>
      <w:r w:rsidRPr="004B02D5">
        <w:rPr>
          <w:b/>
          <w:color w:val="548DD4" w:themeColor="text2" w:themeTint="99"/>
          <w:sz w:val="26"/>
          <w:szCs w:val="26"/>
          <w:lang w:val="el-GR"/>
        </w:rPr>
        <w:t xml:space="preserve"> </w:t>
      </w:r>
      <w:r w:rsidR="009F115D" w:rsidRPr="004B02D5">
        <w:rPr>
          <w:b/>
          <w:color w:val="548DD4"/>
          <w:sz w:val="26"/>
          <w:szCs w:val="26"/>
          <w:lang w:val="el-GR"/>
        </w:rPr>
        <w:t xml:space="preserve"> «</w:t>
      </w:r>
      <w:r w:rsidR="009F115D" w:rsidRPr="004B02D5">
        <w:rPr>
          <w:b/>
          <w:bCs/>
          <w:iCs/>
          <w:color w:val="548DD4"/>
          <w:sz w:val="26"/>
          <w:szCs w:val="26"/>
          <w:lang w:val="el-GR"/>
        </w:rPr>
        <w:t>ΑΛΓΟΛΟΓΙΑ: ΑΝΤΙΜΕΤΩΠΙΣΗ ΤΟΥ ΠΟΝΟΥ. ΔΙΑΓΝΩΣΗ ΚΑΙ ΘΕΡΑΠΕΙΑ. ΦΑΡΜΑΚΕΥΤΙΚΕΣ, ΠΑΡΕΜΒΑΤΙΚΕΣ ΚΑΙ ΑΛΛΕΣ ΤΕΧΝΙΚΕΣ</w:t>
      </w:r>
      <w:r w:rsidR="009F115D" w:rsidRPr="004B02D5">
        <w:rPr>
          <w:b/>
          <w:color w:val="548DD4"/>
          <w:sz w:val="28"/>
          <w:szCs w:val="28"/>
          <w:lang w:val="el-GR"/>
        </w:rPr>
        <w:t>»</w:t>
      </w:r>
    </w:p>
    <w:p w:rsidR="004A7EAD" w:rsidRDefault="004A7EAD" w:rsidP="004A7EAD">
      <w:pPr>
        <w:spacing w:after="60" w:line="360" w:lineRule="auto"/>
        <w:jc w:val="both"/>
        <w:rPr>
          <w:b/>
          <w:sz w:val="24"/>
          <w:szCs w:val="24"/>
        </w:rPr>
      </w:pPr>
      <w:r>
        <w:rPr>
          <w:rFonts w:ascii="Calibri" w:eastAsia="Times New Roman" w:hAnsi="Calibri" w:cs="Times New Roman"/>
          <w:sz w:val="26"/>
          <w:szCs w:val="26"/>
        </w:rPr>
        <w:t xml:space="preserve">Η Ιατρική Σχολή του Πανεπιστημίου Αθηνών </w:t>
      </w:r>
      <w:r>
        <w:rPr>
          <w:rFonts w:ascii="Calibri" w:eastAsia="Times New Roman" w:hAnsi="Calibri" w:cs="Times New Roman"/>
        </w:rPr>
        <w:t>διοργανώνει και λειτουργεί Πρόγραμμα Μεταπτυχιακών Σπουδών (ΠΜΣ) το οποί</w:t>
      </w:r>
      <w:r w:rsidR="00B237A4">
        <w:rPr>
          <w:rFonts w:ascii="Calibri" w:eastAsia="Times New Roman" w:hAnsi="Calibri" w:cs="Times New Roman"/>
        </w:rPr>
        <w:t>ο οδηγεί στην απόκτηση Διπλώματος  Μεταπτυχιακών Σπουδών (ΔΜΣ)</w:t>
      </w:r>
      <w:r>
        <w:rPr>
          <w:rFonts w:ascii="Calibri" w:eastAsia="Times New Roman" w:hAnsi="Calibri" w:cs="Times New Roman"/>
        </w:rPr>
        <w:t xml:space="preserve"> στην </w:t>
      </w:r>
      <w:r>
        <w:rPr>
          <w:rFonts w:ascii="Calibri" w:eastAsia="Times New Roman" w:hAnsi="Calibri" w:cs="Times New Roman"/>
          <w:b/>
        </w:rPr>
        <w:t>«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</w:rPr>
        <w:t>ΑΛΓΟΛΟΓΙΑ: ΑΝΤΙΜΕΤΩΠΙΣΗ ΤΟΥ ΠΟΝΟΥ. ΔΙΑΓΝΩΣΗ ΚΑΙ ΘΕΡΑΠΕΙΑ. ΦΑΡΜΑΚΕΥΤΙΚΕΣ, ΠΑΡΕΜΒΑΤΙΚΕΣ ΚΑΙ ΑΛΛΕΣ ΤΕΧΝΙΚΕΣ</w:t>
      </w:r>
      <w:r>
        <w:rPr>
          <w:rFonts w:ascii="Calibri" w:eastAsia="Times New Roman" w:hAnsi="Calibri" w:cs="Times New Roman"/>
          <w:b/>
        </w:rPr>
        <w:t>».</w:t>
      </w:r>
    </w:p>
    <w:p w:rsidR="004A7EAD" w:rsidRDefault="004A7EAD" w:rsidP="004A7EAD">
      <w:pPr>
        <w:spacing w:after="60" w:line="360" w:lineRule="auto"/>
        <w:jc w:val="both"/>
      </w:pPr>
      <w:r>
        <w:rPr>
          <w:rFonts w:ascii="Calibri" w:eastAsia="Times New Roman" w:hAnsi="Calibri" w:cs="Times New Roman"/>
        </w:rPr>
        <w:t xml:space="preserve"> Τη διοίκηση του ΠΜΣ ασκεί η Ιατρική Σχολή του Πανεπιστημίου Αθηνών. </w:t>
      </w:r>
    </w:p>
    <w:p w:rsidR="005C35A7" w:rsidRDefault="005C35A7" w:rsidP="004A7EAD">
      <w:pPr>
        <w:spacing w:after="60" w:line="360" w:lineRule="auto"/>
        <w:jc w:val="both"/>
      </w:pPr>
      <w:r>
        <w:t>Το Πρόγραμμα Μεταπτυχιακών Σπουδών διέπεται από τις διατάξεις του Ν.4485/17 σε  συνδυασμό με τις διατάξεις του Ν.4009/11 και την απόφαση επανίδρυσης</w:t>
      </w:r>
      <w:r w:rsidR="00814EF8" w:rsidRPr="00814EF8">
        <w:t xml:space="preserve"> </w:t>
      </w:r>
      <w:r w:rsidR="00814EF8">
        <w:t>(</w:t>
      </w:r>
      <w:r>
        <w:t>ΦΕΚ</w:t>
      </w:r>
      <w:r w:rsidR="001E5DFF">
        <w:t xml:space="preserve"> </w:t>
      </w:r>
      <w:r w:rsidR="00666A55">
        <w:t>Τεύχος</w:t>
      </w:r>
      <w:r>
        <w:t xml:space="preserve"> Β</w:t>
      </w:r>
      <w:r w:rsidR="00A54580">
        <w:t>΄</w:t>
      </w:r>
      <w:r>
        <w:t xml:space="preserve"> 3472/21-8-2018)</w:t>
      </w:r>
    </w:p>
    <w:p w:rsidR="005C35A7" w:rsidRDefault="005C35A7" w:rsidP="004A7EAD">
      <w:pPr>
        <w:spacing w:after="60" w:line="360" w:lineRule="auto"/>
        <w:jc w:val="both"/>
        <w:rPr>
          <w:b/>
          <w:sz w:val="24"/>
          <w:szCs w:val="24"/>
        </w:rPr>
      </w:pPr>
      <w:r w:rsidRPr="005C35A7">
        <w:rPr>
          <w:b/>
          <w:sz w:val="24"/>
          <w:szCs w:val="24"/>
          <w:lang w:val="en-US"/>
        </w:rPr>
        <w:t>I</w:t>
      </w:r>
      <w:r w:rsidRPr="005C35A7">
        <w:rPr>
          <w:b/>
          <w:sz w:val="24"/>
          <w:szCs w:val="24"/>
        </w:rPr>
        <w:t>.ΕΙΣΑΚΤΕΟΙ</w:t>
      </w:r>
    </w:p>
    <w:p w:rsidR="001E5DFF" w:rsidRPr="00B17659" w:rsidRDefault="00B237A4" w:rsidP="001E5DFF">
      <w:pPr>
        <w:spacing w:after="60" w:line="360" w:lineRule="auto"/>
        <w:ind w:firstLine="720"/>
        <w:jc w:val="both"/>
      </w:pPr>
      <w:r>
        <w:rPr>
          <w:rFonts w:ascii="Calibri" w:eastAsia="Times New Roman" w:hAnsi="Calibri" w:cs="Times New Roman"/>
        </w:rPr>
        <w:t xml:space="preserve">Για την απόκτηση ΔΜΣ </w:t>
      </w:r>
      <w:r w:rsidR="001E5DFF">
        <w:rPr>
          <w:rFonts w:ascii="Calibri" w:eastAsia="Times New Roman" w:hAnsi="Calibri" w:cs="Times New Roman"/>
        </w:rPr>
        <w:t xml:space="preserve">γίνονται δεκτοί, κατόπιν επιλογής, απόφοιτοι των τμημάτων Ιατρικής, Νοσηλευτικής, Οδοντιατρικής, Φαρμακευτικής, Ψυχολογίας, Βιολογίας. Επίσης γίνονται δεκτοί πτυχιούχοι των Τμημάτων Φυσικοθεραπείας, </w:t>
      </w:r>
      <w:proofErr w:type="spellStart"/>
      <w:r w:rsidR="001E5DFF">
        <w:rPr>
          <w:rFonts w:ascii="Calibri" w:eastAsia="Times New Roman" w:hAnsi="Calibri" w:cs="Times New Roman"/>
        </w:rPr>
        <w:t>Εργοθεραπείας</w:t>
      </w:r>
      <w:proofErr w:type="spellEnd"/>
      <w:r w:rsidR="001E5DFF">
        <w:rPr>
          <w:rFonts w:ascii="Calibri" w:eastAsia="Times New Roman" w:hAnsi="Calibri" w:cs="Times New Roman"/>
        </w:rPr>
        <w:t xml:space="preserve">, Μαιευτικής, Επισκεπτών(-τριών) Υγείας, Δημόσιας Υγείας και Νοσηλευτικής των ΤΕΙ της ημεδαπής  καθώς και απόφοιτοι αντίστοιχων Τμημάτων αναγνωρισμένων ομοταγών Ιδρυμάτων της αλλοδαπής (ν.3685/2008), σύμφωνα με τις προϋποθέσεις του άρθρου 12γ του Ν. 2916/01 (ΦΕΚ114Α’), των οποίων το δίπλωμα ή το πτυχίο έχει αναγνωρισθεί από το ΔΟΑΤΑΠ, καθώς και άλλοι πτυχιούχοι ΑΕΙ και ΤΕΙ μετά από αιτιολογημένη εισήγηση του Διευθυντή Σπουδών και έγκριση από τη Γενική Συνέλευση Ειδικής Σύνθεσης. </w:t>
      </w:r>
    </w:p>
    <w:p w:rsidR="00E025DF" w:rsidRDefault="00E025DF" w:rsidP="00E025DF">
      <w:pPr>
        <w:spacing w:after="60" w:line="360" w:lineRule="auto"/>
        <w:rPr>
          <w:b/>
          <w:sz w:val="24"/>
          <w:szCs w:val="24"/>
        </w:rPr>
      </w:pPr>
      <w:r w:rsidRPr="00E025DF">
        <w:rPr>
          <w:b/>
          <w:sz w:val="24"/>
          <w:szCs w:val="24"/>
          <w:lang w:val="en-US"/>
        </w:rPr>
        <w:t>II</w:t>
      </w:r>
      <w:r w:rsidRPr="00B17659">
        <w:rPr>
          <w:b/>
          <w:sz w:val="24"/>
          <w:szCs w:val="24"/>
        </w:rPr>
        <w:t>.</w:t>
      </w:r>
      <w:r w:rsidRPr="00E025DF">
        <w:rPr>
          <w:b/>
          <w:sz w:val="24"/>
          <w:szCs w:val="24"/>
        </w:rPr>
        <w:t>ΑΡΙΘΜΟΣ ΕΙΣΑΚΤΕΩΝ</w:t>
      </w:r>
    </w:p>
    <w:p w:rsidR="00094F54" w:rsidRPr="00B17659" w:rsidRDefault="00094F54" w:rsidP="00094F54">
      <w:pPr>
        <w:spacing w:after="60" w:line="360" w:lineRule="auto"/>
        <w:ind w:firstLine="720"/>
        <w:jc w:val="both"/>
      </w:pPr>
      <w:r>
        <w:rPr>
          <w:rFonts w:ascii="Calibri" w:eastAsia="Times New Roman" w:hAnsi="Calibri" w:cs="Times New Roman"/>
        </w:rPr>
        <w:lastRenderedPageBreak/>
        <w:t>Ο αριθμός των μεταπτυχιακών φοιτητών που θα επιλεγούν και θα εγγραφούν στο εαρινό εξάμ</w:t>
      </w:r>
      <w:r>
        <w:t>ηνο κατά το ακαδημαϊκό έτος 2018-2019</w:t>
      </w:r>
      <w:r w:rsidR="00B237A4">
        <w:rPr>
          <w:rFonts w:ascii="Calibri" w:eastAsia="Times New Roman" w:hAnsi="Calibri" w:cs="Times New Roman"/>
        </w:rPr>
        <w:t xml:space="preserve"> στο ΠΜΣ για απόκτηση ΔΜΣ</w:t>
      </w:r>
      <w:r>
        <w:rPr>
          <w:rFonts w:ascii="Calibri" w:eastAsia="Times New Roman" w:hAnsi="Calibri" w:cs="Times New Roman"/>
        </w:rPr>
        <w:t xml:space="preserve"> είναι </w:t>
      </w:r>
      <w:r w:rsidR="00D62927">
        <w:t>σαράντα(40),</w:t>
      </w:r>
      <w:r>
        <w:rPr>
          <w:rFonts w:ascii="Calibri" w:eastAsia="Times New Roman" w:hAnsi="Calibri" w:cs="Times New Roman"/>
        </w:rPr>
        <w:t xml:space="preserve">ανάλογα με τις επιδόσεις των υποψηφίων. Οι υποψήφιοι θα εγγραφούν στην Ιατρική Σχολή του Πανεπιστημίου Αθηνών. </w:t>
      </w:r>
    </w:p>
    <w:p w:rsidR="00094F54" w:rsidRDefault="00094F54" w:rsidP="00094F54">
      <w:pPr>
        <w:spacing w:after="60" w:line="360" w:lineRule="auto"/>
        <w:jc w:val="both"/>
        <w:rPr>
          <w:b/>
        </w:rPr>
      </w:pPr>
      <w:r w:rsidRPr="00094F54">
        <w:rPr>
          <w:b/>
          <w:sz w:val="24"/>
          <w:szCs w:val="24"/>
          <w:lang w:val="en-US"/>
        </w:rPr>
        <w:t>III</w:t>
      </w:r>
      <w:r w:rsidRPr="00094F54">
        <w:t>.</w:t>
      </w:r>
      <w:r w:rsidRPr="00094F54">
        <w:rPr>
          <w:b/>
        </w:rPr>
        <w:t>ΚΑΝΟΝΕΣ ΦΟΙΤΗΣΗΣ- ΧΡΟΝΙΚΗ ΔΙΑΡΚΕΙΑ ΑΠΟΝΟΜΗΣ ΤΙΤΛΟΥ</w:t>
      </w:r>
    </w:p>
    <w:p w:rsidR="003B6DAF" w:rsidRPr="00B17659" w:rsidRDefault="003B6DAF" w:rsidP="00094F54">
      <w:pPr>
        <w:spacing w:after="60" w:line="360" w:lineRule="auto"/>
        <w:jc w:val="both"/>
        <w:rPr>
          <w:b/>
          <w:bCs/>
        </w:rPr>
      </w:pPr>
      <w:r>
        <w:t>Η χρονική διάρκεια για την απονομή το</w:t>
      </w:r>
      <w:r w:rsidR="006D5FC3">
        <w:t>υ</w:t>
      </w:r>
      <w:r>
        <w:t xml:space="preserve"> τίτλου</w:t>
      </w:r>
      <w:r w:rsidR="006D5FC3">
        <w:t xml:space="preserve"> «</w:t>
      </w:r>
      <w:r>
        <w:t xml:space="preserve">Δίπλωμα Μεταπτυχιακών  Σπουδών στην </w:t>
      </w:r>
      <w:proofErr w:type="spellStart"/>
      <w:r>
        <w:t>Αλγολογία:Αντιμετώπιση</w:t>
      </w:r>
      <w:proofErr w:type="spellEnd"/>
      <w:r>
        <w:t xml:space="preserve"> </w:t>
      </w:r>
      <w:proofErr w:type="spellStart"/>
      <w:r>
        <w:t>Πόνου,Διάγνωση</w:t>
      </w:r>
      <w:proofErr w:type="spellEnd"/>
      <w:r>
        <w:t xml:space="preserve"> και Θεραπεία-Φαρμακευτικές –Παρεμβατικές και άλλες</w:t>
      </w:r>
      <w:r w:rsidR="00380C43">
        <w:t xml:space="preserve"> Τε</w:t>
      </w:r>
      <w:r w:rsidR="00814EF8">
        <w:t>χνικές</w:t>
      </w:r>
      <w:r w:rsidR="00A262F6">
        <w:t>»</w:t>
      </w:r>
      <w:r w:rsidR="00814EF8" w:rsidRPr="00814EF8">
        <w:t xml:space="preserve"> </w:t>
      </w:r>
      <w:r w:rsidR="00380C43">
        <w:t>(</w:t>
      </w:r>
      <w:proofErr w:type="spellStart"/>
      <w:r w:rsidR="00380C43" w:rsidRPr="00380C43">
        <w:rPr>
          <w:b/>
          <w:bCs/>
          <w:lang w:val="en-US"/>
        </w:rPr>
        <w:t>MSc</w:t>
      </w:r>
      <w:proofErr w:type="spellEnd"/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in</w:t>
      </w:r>
      <w:r w:rsidR="00380C43" w:rsidRPr="00380C43">
        <w:rPr>
          <w:b/>
          <w:bCs/>
        </w:rPr>
        <w:t xml:space="preserve"> </w:t>
      </w:r>
      <w:proofErr w:type="spellStart"/>
      <w:r w:rsidR="00380C43" w:rsidRPr="00380C43">
        <w:rPr>
          <w:b/>
          <w:bCs/>
          <w:lang w:val="en-US"/>
        </w:rPr>
        <w:t>Algology</w:t>
      </w:r>
      <w:proofErr w:type="spellEnd"/>
      <w:r w:rsidR="00380C43" w:rsidRPr="00380C43">
        <w:rPr>
          <w:b/>
          <w:bCs/>
        </w:rPr>
        <w:t xml:space="preserve">: </w:t>
      </w:r>
      <w:r w:rsidR="00380C43" w:rsidRPr="00380C43">
        <w:rPr>
          <w:b/>
          <w:bCs/>
          <w:lang w:val="en-US"/>
        </w:rPr>
        <w:t>Pain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Management</w:t>
      </w:r>
      <w:r w:rsidR="00380C43" w:rsidRPr="00380C43">
        <w:rPr>
          <w:b/>
          <w:bCs/>
        </w:rPr>
        <w:t xml:space="preserve">, </w:t>
      </w:r>
      <w:r w:rsidR="00380C43" w:rsidRPr="00380C43">
        <w:rPr>
          <w:b/>
          <w:bCs/>
          <w:lang w:val="en-US"/>
        </w:rPr>
        <w:t>Diagnosis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and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Treatment</w:t>
      </w:r>
      <w:r w:rsidR="00380C43" w:rsidRPr="00380C43">
        <w:rPr>
          <w:b/>
          <w:bCs/>
        </w:rPr>
        <w:t xml:space="preserve">, </w:t>
      </w:r>
      <w:r w:rsidR="00380C43" w:rsidRPr="00380C43">
        <w:rPr>
          <w:b/>
          <w:bCs/>
          <w:lang w:val="en-US"/>
        </w:rPr>
        <w:t>Pharmacological</w:t>
      </w:r>
      <w:r w:rsidR="00380C43" w:rsidRPr="00380C43">
        <w:rPr>
          <w:b/>
          <w:bCs/>
        </w:rPr>
        <w:t xml:space="preserve">, </w:t>
      </w:r>
      <w:r w:rsidR="00380C43" w:rsidRPr="00380C43">
        <w:rPr>
          <w:b/>
          <w:bCs/>
          <w:lang w:val="en-US"/>
        </w:rPr>
        <w:t>Interventional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and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Other</w:t>
      </w:r>
      <w:r w:rsidR="00380C43" w:rsidRPr="00380C43">
        <w:rPr>
          <w:b/>
          <w:bCs/>
        </w:rPr>
        <w:t xml:space="preserve"> </w:t>
      </w:r>
      <w:r w:rsidR="00380C43" w:rsidRPr="00380C43">
        <w:rPr>
          <w:b/>
          <w:bCs/>
          <w:lang w:val="en-US"/>
        </w:rPr>
        <w:t>Techniques</w:t>
      </w:r>
      <w:r w:rsidR="00380C43" w:rsidRPr="00380C43">
        <w:rPr>
          <w:b/>
          <w:bCs/>
        </w:rPr>
        <w:t>)</w:t>
      </w:r>
      <w:r w:rsidRPr="00380C43">
        <w:t xml:space="preserve"> </w:t>
      </w:r>
      <w:r>
        <w:t>ορίζεται σε τέσσερα</w:t>
      </w:r>
      <w:r w:rsidR="00814EF8" w:rsidRPr="00814EF8">
        <w:t xml:space="preserve"> </w:t>
      </w:r>
      <w:r>
        <w:t>(4)</w:t>
      </w:r>
      <w:r w:rsidR="004473C6">
        <w:t xml:space="preserve"> </w:t>
      </w:r>
      <w:r>
        <w:t>διδακτικά εξάμηνα και η παρακολούθηση είναι υποχρεωτική.</w:t>
      </w:r>
      <w:r w:rsidR="009047AE" w:rsidRPr="009047AE">
        <w:t xml:space="preserve"> </w:t>
      </w:r>
      <w:r w:rsidR="009047AE">
        <w:rPr>
          <w:rFonts w:ascii="Calibri" w:eastAsia="Times New Roman" w:hAnsi="Calibri" w:cs="Times New Roman"/>
        </w:rPr>
        <w:t>Η παρακολούθη</w:t>
      </w:r>
      <w:r w:rsidR="00B237A4">
        <w:rPr>
          <w:rFonts w:ascii="Calibri" w:eastAsia="Times New Roman" w:hAnsi="Calibri" w:cs="Times New Roman"/>
        </w:rPr>
        <w:t>ση του Προγράμματος για λήψη ΔΜΣ</w:t>
      </w:r>
      <w:r w:rsidR="009047AE">
        <w:rPr>
          <w:rFonts w:ascii="Calibri" w:eastAsia="Times New Roman" w:hAnsi="Calibri" w:cs="Times New Roman"/>
        </w:rPr>
        <w:t xml:space="preserve">, συνεπάγεται καταβολή διδάκτρων από κάθε φοιτητή / </w:t>
      </w:r>
      <w:proofErr w:type="spellStart"/>
      <w:r w:rsidR="009047AE">
        <w:rPr>
          <w:rFonts w:ascii="Calibri" w:eastAsia="Times New Roman" w:hAnsi="Calibri" w:cs="Times New Roman"/>
        </w:rPr>
        <w:t>τρια</w:t>
      </w:r>
      <w:proofErr w:type="spellEnd"/>
      <w:r w:rsidR="009047AE">
        <w:rPr>
          <w:rFonts w:ascii="Calibri" w:eastAsia="Times New Roman" w:hAnsi="Calibri" w:cs="Times New Roman"/>
        </w:rPr>
        <w:t xml:space="preserve"> για τα λειτουργικά έξοδα που ανέρχονται συνολικά σε τέσσερεις χιλιάδες ευρώ (4000 €). Τα δίδακτρα καταβάλλονται </w:t>
      </w:r>
      <w:r w:rsidR="009047AE" w:rsidRPr="009047AE">
        <w:rPr>
          <w:rFonts w:ascii="Calibri" w:eastAsia="Times New Roman" w:hAnsi="Calibri" w:cs="Times New Roman"/>
          <w:color w:val="0D0D0D"/>
        </w:rPr>
        <w:t>σε τέσσερις ισόποσες δόσεις</w:t>
      </w:r>
      <w:r w:rsidR="009047AE">
        <w:rPr>
          <w:rFonts w:ascii="Calibri" w:eastAsia="Times New Roman" w:hAnsi="Calibri" w:cs="Times New Roman"/>
        </w:rPr>
        <w:t xml:space="preserve"> (οι φοιτητές / </w:t>
      </w:r>
      <w:proofErr w:type="spellStart"/>
      <w:r w:rsidR="009047AE">
        <w:rPr>
          <w:rFonts w:ascii="Calibri" w:eastAsia="Times New Roman" w:hAnsi="Calibri" w:cs="Times New Roman"/>
        </w:rPr>
        <w:t>τριες</w:t>
      </w:r>
      <w:proofErr w:type="spellEnd"/>
      <w:r w:rsidR="009047AE">
        <w:rPr>
          <w:rFonts w:ascii="Calibri" w:eastAsia="Times New Roman" w:hAnsi="Calibri" w:cs="Times New Roman"/>
        </w:rPr>
        <w:t xml:space="preserve"> πρέπει να προσκομίσουν στη Γραμματεία αντίγραφο της σχετικής απόδειξης κατάθεσης). Οι εγγεγραμμένοι στο Π.Μ.Σ. απολαμβάνουν όλων των ευεργετημάτων, τα οποία ορίζει η σχετική με τη φοιτητική ιδιότητα, νομοθεσία</w:t>
      </w:r>
      <w:r w:rsidR="009047AE">
        <w:t>.</w:t>
      </w:r>
    </w:p>
    <w:p w:rsidR="009047AE" w:rsidRPr="00214C1A" w:rsidRDefault="009047AE" w:rsidP="00094F54">
      <w:pPr>
        <w:spacing w:after="60" w:line="360" w:lineRule="auto"/>
        <w:jc w:val="both"/>
      </w:pPr>
      <w:r>
        <w:t>Κατά τα λοιπά ισχύουν οι διατάξεις του Εσωτερικού Κανονισμού Λειτουργίας του ΠΜΣ,</w:t>
      </w:r>
      <w:r w:rsidR="00814EF8" w:rsidRPr="00814EF8">
        <w:t xml:space="preserve"> </w:t>
      </w:r>
      <w:r>
        <w:t>τις οποίες οι υποψήφιες/οι υποχρεούνται να γνωρίζουν και να τηρούν πιστά. Οι ενδιαφερόμενοι  γι</w:t>
      </w:r>
      <w:r w:rsidR="00814EF8">
        <w:t>α περισσότερες πληροφορίες καλού</w:t>
      </w:r>
      <w:r>
        <w:t>νται να επισκέπτονται</w:t>
      </w:r>
      <w:r w:rsidR="00412750">
        <w:t xml:space="preserve"> τους </w:t>
      </w:r>
      <w:proofErr w:type="spellStart"/>
      <w:r w:rsidR="00412750">
        <w:t>ιστοχώρους</w:t>
      </w:r>
      <w:proofErr w:type="spellEnd"/>
      <w:r w:rsidR="00412750">
        <w:t xml:space="preserve"> του  ΠΜΣ:</w:t>
      </w:r>
      <w:r w:rsidR="00230AA7" w:rsidRPr="00230AA7">
        <w:t xml:space="preserve"> </w:t>
      </w:r>
      <w:hyperlink r:id="rId8" w:history="1">
        <w:r w:rsidR="00380C43" w:rsidRPr="00AD1887">
          <w:rPr>
            <w:rStyle w:val="-"/>
            <w:lang w:val="en-US"/>
          </w:rPr>
          <w:t>www</w:t>
        </w:r>
        <w:r w:rsidR="00380C43" w:rsidRPr="00AD1887">
          <w:rPr>
            <w:rStyle w:val="-"/>
          </w:rPr>
          <w:t>.</w:t>
        </w:r>
        <w:r w:rsidR="00380C43" w:rsidRPr="00AD1887">
          <w:rPr>
            <w:rStyle w:val="-"/>
            <w:lang w:val="en-US"/>
          </w:rPr>
          <w:t>a</w:t>
        </w:r>
        <w:r w:rsidR="00380C43" w:rsidRPr="00AD1887">
          <w:rPr>
            <w:rStyle w:val="-"/>
            <w:lang w:val="en-US"/>
          </w:rPr>
          <w:t>lgoles</w:t>
        </w:r>
        <w:r w:rsidR="00380C43" w:rsidRPr="00AD1887">
          <w:rPr>
            <w:rStyle w:val="-"/>
            <w:lang w:val="en-US"/>
          </w:rPr>
          <w:t>sons</w:t>
        </w:r>
        <w:r w:rsidR="00380C43" w:rsidRPr="00AD1887">
          <w:rPr>
            <w:rStyle w:val="-"/>
          </w:rPr>
          <w:t>.</w:t>
        </w:r>
        <w:r w:rsidR="00380C43" w:rsidRPr="00AD1887">
          <w:rPr>
            <w:rStyle w:val="-"/>
            <w:lang w:val="en-US"/>
          </w:rPr>
          <w:t>gr</w:t>
        </w:r>
        <w:r w:rsidR="00E52B54" w:rsidRPr="00AD1887">
          <w:rPr>
            <w:rStyle w:val="-"/>
          </w:rPr>
          <w:t xml:space="preserve"> </w:t>
        </w:r>
      </w:hyperlink>
      <w:r w:rsidR="00E52B54" w:rsidRPr="00E52B54">
        <w:t xml:space="preserve"> και</w:t>
      </w:r>
      <w:r w:rsidR="00E52B54">
        <w:t xml:space="preserve"> </w:t>
      </w:r>
      <w:hyperlink r:id="rId9" w:history="1">
        <w:r w:rsidR="00214C1A" w:rsidRPr="00FF0217">
          <w:rPr>
            <w:rStyle w:val="-"/>
            <w:lang w:val="en-US"/>
          </w:rPr>
          <w:t>www</w:t>
        </w:r>
        <w:r w:rsidR="00214C1A" w:rsidRPr="00FF0217">
          <w:rPr>
            <w:rStyle w:val="-"/>
          </w:rPr>
          <w:t>.</w:t>
        </w:r>
        <w:r w:rsidR="00214C1A" w:rsidRPr="00FF0217">
          <w:rPr>
            <w:rStyle w:val="-"/>
            <w:lang w:val="en-US"/>
          </w:rPr>
          <w:t>grammateia</w:t>
        </w:r>
        <w:r w:rsidR="00214C1A" w:rsidRPr="00FF0217">
          <w:rPr>
            <w:rStyle w:val="-"/>
          </w:rPr>
          <w:t>.</w:t>
        </w:r>
        <w:r w:rsidR="00214C1A" w:rsidRPr="00FF0217">
          <w:rPr>
            <w:rStyle w:val="-"/>
            <w:lang w:val="en-US"/>
          </w:rPr>
          <w:t>med</w:t>
        </w:r>
        <w:r w:rsidR="00214C1A" w:rsidRPr="00214C1A">
          <w:rPr>
            <w:rStyle w:val="-"/>
          </w:rPr>
          <w:t>.</w:t>
        </w:r>
        <w:r w:rsidR="00214C1A" w:rsidRPr="00FF0217">
          <w:rPr>
            <w:rStyle w:val="-"/>
            <w:lang w:val="en-US"/>
          </w:rPr>
          <w:t>uoa</w:t>
        </w:r>
        <w:r w:rsidR="00214C1A" w:rsidRPr="00214C1A">
          <w:rPr>
            <w:rStyle w:val="-"/>
          </w:rPr>
          <w:t>.</w:t>
        </w:r>
        <w:r w:rsidR="00214C1A" w:rsidRPr="00FF0217">
          <w:rPr>
            <w:rStyle w:val="-"/>
            <w:lang w:val="en-US"/>
          </w:rPr>
          <w:t>gr</w:t>
        </w:r>
      </w:hyperlink>
      <w:r w:rsidR="00214C1A" w:rsidRPr="00214C1A">
        <w:t xml:space="preserve">  </w:t>
      </w:r>
      <w:hyperlink r:id="rId10" w:history="1">
        <w:r w:rsidR="00230AA7" w:rsidRPr="00854983">
          <w:rPr>
            <w:rStyle w:val="-"/>
            <w:lang w:val="en-US"/>
          </w:rPr>
          <w:t>www</w:t>
        </w:r>
        <w:r w:rsidR="00230AA7" w:rsidRPr="00854983">
          <w:rPr>
            <w:rStyle w:val="-"/>
          </w:rPr>
          <w:t>.</w:t>
        </w:r>
        <w:proofErr w:type="spellStart"/>
        <w:r w:rsidR="00230AA7" w:rsidRPr="00854983">
          <w:rPr>
            <w:rStyle w:val="-"/>
            <w:lang w:val="en-US"/>
          </w:rPr>
          <w:t>grpalliative</w:t>
        </w:r>
        <w:proofErr w:type="spellEnd"/>
        <w:r w:rsidR="00230AA7" w:rsidRPr="00854983">
          <w:rPr>
            <w:rStyle w:val="-"/>
          </w:rPr>
          <w:t>.</w:t>
        </w:r>
        <w:proofErr w:type="spellStart"/>
        <w:r w:rsidR="00230AA7" w:rsidRPr="00854983">
          <w:rPr>
            <w:rStyle w:val="-"/>
            <w:lang w:val="en-US"/>
          </w:rPr>
          <w:t>g</w:t>
        </w:r>
        <w:r w:rsidR="00230AA7" w:rsidRPr="00854983">
          <w:rPr>
            <w:rStyle w:val="-"/>
            <w:lang w:val="en-US"/>
          </w:rPr>
          <w:t>r</w:t>
        </w:r>
        <w:proofErr w:type="spellEnd"/>
      </w:hyperlink>
      <w:r w:rsidR="00214C1A" w:rsidRPr="00214C1A">
        <w:t>)</w:t>
      </w:r>
    </w:p>
    <w:p w:rsidR="00E52B54" w:rsidRDefault="00E52B54" w:rsidP="00094F54">
      <w:pPr>
        <w:spacing w:after="60" w:line="360" w:lineRule="auto"/>
        <w:jc w:val="both"/>
        <w:rPr>
          <w:b/>
          <w:sz w:val="24"/>
          <w:szCs w:val="24"/>
        </w:rPr>
      </w:pPr>
      <w:r w:rsidRPr="00E52B54">
        <w:rPr>
          <w:b/>
          <w:sz w:val="24"/>
          <w:szCs w:val="24"/>
          <w:lang w:val="en-US"/>
        </w:rPr>
        <w:t>IV</w:t>
      </w:r>
      <w:r w:rsidRPr="00B17659">
        <w:rPr>
          <w:b/>
          <w:sz w:val="24"/>
          <w:szCs w:val="24"/>
        </w:rPr>
        <w:t>.ΚΡΙΤΗΡΙΑ ΕΠΙΛΟΓΗΣ ΕΙΣΑΚΤΕΩΝ</w:t>
      </w:r>
    </w:p>
    <w:p w:rsidR="004922C6" w:rsidRPr="004922C6" w:rsidRDefault="004922C6" w:rsidP="004922C6">
      <w:pPr>
        <w:spacing w:after="60" w:line="360" w:lineRule="auto"/>
        <w:jc w:val="both"/>
        <w:rPr>
          <w:sz w:val="24"/>
          <w:szCs w:val="24"/>
        </w:rPr>
      </w:pPr>
      <w:r w:rsidRPr="004922C6">
        <w:rPr>
          <w:sz w:val="24"/>
          <w:szCs w:val="24"/>
        </w:rPr>
        <w:t>Η επιλογή των εισακτέων γίνεται σύμφωνα με το νόμο 4485/2017 και τις προβλέψεις του Κανονισμού του ΠΜΣ</w:t>
      </w:r>
      <w:r>
        <w:rPr>
          <w:sz w:val="24"/>
          <w:szCs w:val="24"/>
        </w:rPr>
        <w:t>.</w:t>
      </w:r>
      <w:r w:rsidRPr="004922C6">
        <w:rPr>
          <w:sz w:val="24"/>
          <w:szCs w:val="24"/>
        </w:rPr>
        <w:t xml:space="preserve"> Για την εισαγωγή στο ΠΜΣ θα συνεκτιμηθούν ο βαθμός του πτυχίου,  η επίδοση κατά τη συνέντευξη, η γνώση της αγγλικής γλώσσας, ο βαθμός σε προπτυχιακά μαθήματα συναφή με το αντικείμενο του ΠΜΣ, οι συστατικές επιστολές, οι δημοσιεύσεις, η ερευνητική δραστηριότητα </w:t>
      </w:r>
      <w:r>
        <w:rPr>
          <w:sz w:val="24"/>
          <w:szCs w:val="24"/>
        </w:rPr>
        <w:t>,</w:t>
      </w:r>
      <w:r w:rsidRPr="004922C6">
        <w:rPr>
          <w:sz w:val="24"/>
          <w:szCs w:val="24"/>
        </w:rPr>
        <w:t xml:space="preserve"> η κατοχή δεύτερου πτυχίου Α΄ ή Β΄ κύκλου σπουδών</w:t>
      </w:r>
      <w:r>
        <w:rPr>
          <w:sz w:val="24"/>
          <w:szCs w:val="24"/>
        </w:rPr>
        <w:t>,</w:t>
      </w:r>
      <w:r w:rsidR="00814EF8">
        <w:rPr>
          <w:sz w:val="24"/>
          <w:szCs w:val="24"/>
        </w:rPr>
        <w:t xml:space="preserve"> </w:t>
      </w:r>
      <w:r>
        <w:rPr>
          <w:sz w:val="24"/>
          <w:szCs w:val="24"/>
        </w:rPr>
        <w:t>το σχετικό βιογραφικό σημείωμα,</w:t>
      </w:r>
      <w:r w:rsidR="00814EF8">
        <w:rPr>
          <w:sz w:val="24"/>
          <w:szCs w:val="24"/>
        </w:rPr>
        <w:t xml:space="preserve"> </w:t>
      </w:r>
      <w:r>
        <w:rPr>
          <w:sz w:val="24"/>
          <w:szCs w:val="24"/>
        </w:rPr>
        <w:t>συναφείς γνώσεις</w:t>
      </w:r>
      <w:r w:rsidR="00814EF8">
        <w:rPr>
          <w:sz w:val="24"/>
          <w:szCs w:val="24"/>
        </w:rPr>
        <w:t xml:space="preserve"> </w:t>
      </w:r>
      <w:r>
        <w:rPr>
          <w:sz w:val="24"/>
          <w:szCs w:val="24"/>
        </w:rPr>
        <w:t>καθώς και η συνολική προσωπικότητα του κάθε υποψηφίου.</w:t>
      </w:r>
      <w:r w:rsidRPr="004922C6">
        <w:rPr>
          <w:sz w:val="24"/>
          <w:szCs w:val="24"/>
        </w:rPr>
        <w:t xml:space="preserve"> Σε περίπτωση ισοβαθμίας, προκρίνονται στην αξιολόγηση η προφορική συνέντευξη, ο βαθμός πτυχίου και η γνώση της αγγλικής. </w:t>
      </w:r>
    </w:p>
    <w:p w:rsidR="004922C6" w:rsidRPr="004922C6" w:rsidRDefault="004922C6" w:rsidP="004922C6">
      <w:pPr>
        <w:spacing w:after="60" w:line="360" w:lineRule="auto"/>
        <w:jc w:val="both"/>
        <w:rPr>
          <w:sz w:val="24"/>
          <w:szCs w:val="24"/>
        </w:rPr>
      </w:pPr>
    </w:p>
    <w:p w:rsidR="004922C6" w:rsidRPr="004922C6" w:rsidRDefault="004922C6" w:rsidP="004922C6">
      <w:pPr>
        <w:spacing w:after="60" w:line="360" w:lineRule="auto"/>
        <w:jc w:val="both"/>
        <w:rPr>
          <w:sz w:val="24"/>
          <w:szCs w:val="24"/>
        </w:rPr>
      </w:pPr>
      <w:r w:rsidRPr="004922C6">
        <w:rPr>
          <w:sz w:val="24"/>
          <w:szCs w:val="24"/>
        </w:rPr>
        <w:lastRenderedPageBreak/>
        <w:t xml:space="preserve">Με βάση τα ανωτέρω κριτήρια, η ΣΕ καταρτίζει τον πίνακα αξιολόγησης των υποψηφίων και τον καταθέτει προς έγκριση στη Συνέλευση της Ιατρικής Σχολής. </w:t>
      </w:r>
    </w:p>
    <w:p w:rsidR="004922C6" w:rsidRPr="004922C6" w:rsidRDefault="004922C6" w:rsidP="004922C6">
      <w:pPr>
        <w:spacing w:after="60" w:line="360" w:lineRule="auto"/>
        <w:jc w:val="both"/>
        <w:rPr>
          <w:sz w:val="24"/>
          <w:szCs w:val="24"/>
        </w:rPr>
      </w:pPr>
    </w:p>
    <w:p w:rsidR="004922C6" w:rsidRDefault="004922C6" w:rsidP="004922C6">
      <w:pPr>
        <w:spacing w:after="60" w:line="360" w:lineRule="auto"/>
        <w:jc w:val="both"/>
        <w:rPr>
          <w:sz w:val="24"/>
          <w:szCs w:val="24"/>
        </w:rPr>
      </w:pPr>
      <w:r w:rsidRPr="004922C6">
        <w:rPr>
          <w:sz w:val="24"/>
          <w:szCs w:val="24"/>
        </w:rPr>
        <w:t>Σε περίπτωση μη εγγραφής ενός ή περισσοτέρων φοιτητών, θα κληθούν να εγγραφούν στο ΠΜΣ οι επιλαχόντες, με βάση τη σειρά κατάταξής τους στον εγκεκριμένο πίνακα αξιολόγησης.</w:t>
      </w:r>
      <w:r w:rsidR="00814EF8">
        <w:rPr>
          <w:sz w:val="24"/>
          <w:szCs w:val="24"/>
        </w:rPr>
        <w:t xml:space="preserve"> </w:t>
      </w:r>
      <w:r w:rsidRPr="004922C6">
        <w:rPr>
          <w:sz w:val="24"/>
          <w:szCs w:val="24"/>
        </w:rPr>
        <w:t xml:space="preserve">Οι επιτυχόντες θα πρέπει να εγγραφούν στη Γραμματεία του ΠΜΣ εντός τριάντα  (30) ημερών από την απόφαση της Συνέλευσης της Ιατρικής Σχολής. </w:t>
      </w:r>
    </w:p>
    <w:p w:rsidR="00A812D1" w:rsidRDefault="00A812D1" w:rsidP="004922C6">
      <w:pPr>
        <w:spacing w:after="60" w:line="360" w:lineRule="auto"/>
        <w:jc w:val="both"/>
        <w:rPr>
          <w:b/>
          <w:sz w:val="24"/>
          <w:szCs w:val="24"/>
        </w:rPr>
      </w:pPr>
      <w:r w:rsidRPr="00B30C92">
        <w:rPr>
          <w:b/>
          <w:sz w:val="24"/>
          <w:szCs w:val="24"/>
          <w:lang w:val="en-US"/>
        </w:rPr>
        <w:t>V</w:t>
      </w:r>
      <w:r w:rsidRPr="00B17659">
        <w:rPr>
          <w:b/>
          <w:sz w:val="24"/>
          <w:szCs w:val="24"/>
        </w:rPr>
        <w:t>.</w:t>
      </w:r>
      <w:r w:rsidR="00B30C92" w:rsidRPr="00B30C92">
        <w:rPr>
          <w:b/>
          <w:sz w:val="24"/>
          <w:szCs w:val="24"/>
        </w:rPr>
        <w:t>ΑΠΑΡΑΙΤΗΤΑ ΔΙΚΑΙΟΛΟΓΗΤΙΚΑ</w:t>
      </w:r>
    </w:p>
    <w:p w:rsidR="00B30C92" w:rsidRDefault="00B30C92" w:rsidP="00B30C92">
      <w:pPr>
        <w:spacing w:line="360" w:lineRule="auto"/>
        <w:jc w:val="both"/>
        <w:rPr>
          <w:rFonts w:ascii="Calibri" w:eastAsia="Times New Roman" w:hAnsi="Calibri" w:cs="Times New Roman"/>
          <w:color w:val="FF0000"/>
        </w:rPr>
      </w:pPr>
      <w:r>
        <w:rPr>
          <w:rFonts w:ascii="Calibri" w:eastAsia="Times New Roman" w:hAnsi="Calibri" w:cs="Times New Roman"/>
        </w:rPr>
        <w:t>Οι ενδιαφερόμεν</w:t>
      </w:r>
      <w:r>
        <w:t xml:space="preserve">οι </w:t>
      </w:r>
      <w:r>
        <w:rPr>
          <w:rFonts w:ascii="Calibri" w:eastAsia="Times New Roman" w:hAnsi="Calibri" w:cs="Times New Roman"/>
        </w:rPr>
        <w:t>, καλούνται να υποβάλλουν τα ακόλουθα δικαιολογητικά</w:t>
      </w:r>
      <w:r>
        <w:t xml:space="preserve">  στη Γραμματεία της  Α Αναισθησιολογικής Κλινικής, Κέντρο Πόνου και  </w:t>
      </w:r>
      <w:proofErr w:type="spellStart"/>
      <w:r>
        <w:t>Παρηγορικής</w:t>
      </w:r>
      <w:proofErr w:type="spellEnd"/>
      <w:r>
        <w:t xml:space="preserve"> Αγωγής ΑΡΕΤΑΙΕΙΟ ΝΟΣΟΚΟΜΕΙΟ</w:t>
      </w:r>
      <w:r>
        <w:rPr>
          <w:rFonts w:ascii="Calibri" w:eastAsia="Times New Roman" w:hAnsi="Calibri" w:cs="Times New Roman"/>
        </w:rPr>
        <w:t xml:space="preserve"> :</w:t>
      </w:r>
    </w:p>
    <w:p w:rsidR="00B30C92" w:rsidRPr="00D62927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Έντυ</w:t>
      </w:r>
      <w:r>
        <w:t xml:space="preserve">πη αίτηση που βρίσκεται σε </w:t>
      </w:r>
      <w:proofErr w:type="spellStart"/>
      <w:r>
        <w:t>ιστοχώρους</w:t>
      </w:r>
      <w:proofErr w:type="spellEnd"/>
      <w:r>
        <w:t xml:space="preserve"> του ΠΜΣ (</w:t>
      </w:r>
      <w:hyperlink r:id="rId11" w:history="1">
        <w:r w:rsidRPr="00FF0217">
          <w:rPr>
            <w:rStyle w:val="-"/>
          </w:rPr>
          <w:t>www.grammat</w:t>
        </w:r>
        <w:r w:rsidRPr="00FF0217">
          <w:rPr>
            <w:rStyle w:val="-"/>
          </w:rPr>
          <w:t>e</w:t>
        </w:r>
        <w:r w:rsidRPr="00FF0217">
          <w:rPr>
            <w:rStyle w:val="-"/>
          </w:rPr>
          <w:t>ia</w:t>
        </w:r>
        <w:r w:rsidRPr="00FF0217">
          <w:rPr>
            <w:rStyle w:val="-"/>
          </w:rPr>
          <w:t>.</w:t>
        </w:r>
        <w:r w:rsidRPr="00FF0217">
          <w:rPr>
            <w:rStyle w:val="-"/>
          </w:rPr>
          <w:t>med.uoa.gr</w:t>
        </w:r>
      </w:hyperlink>
      <w:r>
        <w:t xml:space="preserve">,  </w:t>
      </w:r>
      <w:hyperlink r:id="rId12" w:history="1">
        <w:r w:rsidR="00230AA7">
          <w:rPr>
            <w:rStyle w:val="-"/>
          </w:rPr>
          <w:t>http://www.algol</w:t>
        </w:r>
        <w:r w:rsidR="00230AA7">
          <w:rPr>
            <w:rStyle w:val="-"/>
          </w:rPr>
          <w:t>e</w:t>
        </w:r>
        <w:r w:rsidR="00230AA7">
          <w:rPr>
            <w:rStyle w:val="-"/>
          </w:rPr>
          <w:t>ssons.gr</w:t>
        </w:r>
      </w:hyperlink>
      <w:r w:rsidR="00230AA7" w:rsidRPr="00230AA7">
        <w:t>)</w:t>
      </w:r>
    </w:p>
    <w:p w:rsidR="00B30C92" w:rsidRPr="00D62927" w:rsidRDefault="009F6218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 w:rsidRPr="00D62927">
        <w:rPr>
          <w:rFonts w:ascii="Calibri" w:eastAsia="Times New Roman" w:hAnsi="Calibri" w:cs="Times New Roman"/>
        </w:rPr>
        <w:t>Φωτο</w:t>
      </w:r>
      <w:r w:rsidR="00B30C92" w:rsidRPr="00D62927">
        <w:rPr>
          <w:rFonts w:ascii="Calibri" w:eastAsia="Times New Roman" w:hAnsi="Calibri" w:cs="Times New Roman"/>
        </w:rPr>
        <w:t xml:space="preserve">αντίγραφο πτυχίου. Επισημαίνεται ότι θα γίνονται αποδεκτές και αιτήσεις </w:t>
      </w:r>
      <w:r w:rsidRPr="00D62927">
        <w:rPr>
          <w:rFonts w:ascii="Calibri" w:eastAsia="Times New Roman" w:hAnsi="Calibri" w:cs="Times New Roman"/>
        </w:rPr>
        <w:t xml:space="preserve"> οι οποίες </w:t>
      </w:r>
      <w:r w:rsidR="00B30C92" w:rsidRPr="00D62927">
        <w:rPr>
          <w:rFonts w:ascii="Calibri" w:eastAsia="Times New Roman" w:hAnsi="Calibri" w:cs="Times New Roman"/>
        </w:rPr>
        <w:t xml:space="preserve">θα συνοδεύονται </w:t>
      </w:r>
      <w:r w:rsidRPr="00D62927">
        <w:rPr>
          <w:rFonts w:ascii="Calibri" w:eastAsia="Times New Roman" w:hAnsi="Calibri" w:cs="Times New Roman"/>
        </w:rPr>
        <w:t xml:space="preserve">από βεβαίωση περάτωσης σπουδών που εκδίδονται  από το Τμήμα ή την Σχολή προέλευσης του υποψηφίου με την υποχρέωση να καταθέσει το αντίγραφο πτυχίου μετά την ορκωμοσία. </w:t>
      </w:r>
    </w:p>
    <w:p w:rsidR="00B30C92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Βεβαίωση ισοτιμίας και αντιστοιχίας του πτυχίου από το ΔΟΑΤΑΠ για τους υποψηφίους που προέρχονται από Πανεπιστήμια του εξωτερικού.</w:t>
      </w:r>
    </w:p>
    <w:p w:rsidR="00B30C92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Πιστοποιητικό συνοπτικής βαθμολογίας προπτυχιακών σπουδών νομίμως επικυρωμένο,</w:t>
      </w:r>
    </w:p>
    <w:p w:rsidR="00B30C92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Αναλυτικό βιογραφικό σημείωμα που θα περιλαμβάνει στοιχεία από τις σπουδές, την ερευνητική ή επαγγελματική δραστηριότητα  και τα ενδιαφέροντα του υποψηφίου,</w:t>
      </w:r>
    </w:p>
    <w:p w:rsidR="00B30C92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Δύο Συστατικές επιστολές</w:t>
      </w:r>
    </w:p>
    <w:p w:rsidR="00B30C92" w:rsidRPr="00353483" w:rsidRDefault="00B30C92" w:rsidP="00D62927">
      <w:pPr>
        <w:numPr>
          <w:ilvl w:val="0"/>
          <w:numId w:val="2"/>
        </w:numPr>
        <w:spacing w:after="0" w:line="360" w:lineRule="auto"/>
        <w:jc w:val="both"/>
      </w:pPr>
      <w:r>
        <w:rPr>
          <w:rFonts w:ascii="Calibri" w:eastAsia="Times New Roman" w:hAnsi="Calibri" w:cs="Times New Roman"/>
        </w:rPr>
        <w:t>Τεκμηρίωση γνώσης μιας ή περισσο</w:t>
      </w:r>
      <w:r w:rsidR="00230AA7">
        <w:rPr>
          <w:rFonts w:ascii="Calibri" w:eastAsia="Times New Roman" w:hAnsi="Calibri" w:cs="Times New Roman"/>
        </w:rPr>
        <w:t xml:space="preserve">τέρων ξένων γλωσσών </w:t>
      </w:r>
    </w:p>
    <w:p w:rsidR="00353483" w:rsidRDefault="00814EF8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t>Φωτοτυπία δύο ό</w:t>
      </w:r>
      <w:r w:rsidR="00353483">
        <w:t>ψεων αστυνομικής ταυτότητας η φωτοτυπία διαβατηρίου</w:t>
      </w:r>
    </w:p>
    <w:p w:rsidR="00B30C92" w:rsidRDefault="00B30C92" w:rsidP="00D62927">
      <w:pPr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Σύντομο σημείωμα που θα αναφέρεται ο λόγος συμμετοχής στο συγκ</w:t>
      </w:r>
      <w:r w:rsidR="0032002B">
        <w:t>εκριμένο Μεταπτυχιακό Πρόγραμμα.</w:t>
      </w:r>
    </w:p>
    <w:p w:rsidR="00B30C92" w:rsidRDefault="0032002B" w:rsidP="004922C6">
      <w:pPr>
        <w:spacing w:after="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B17659">
        <w:rPr>
          <w:b/>
          <w:sz w:val="24"/>
          <w:szCs w:val="24"/>
        </w:rPr>
        <w:t>. ΥΠΟΒΟΛΗ ΑΙΤΗΣΗΣ</w:t>
      </w:r>
    </w:p>
    <w:p w:rsidR="00AF120F" w:rsidRDefault="00AF120F" w:rsidP="00AF120F">
      <w:pPr>
        <w:spacing w:after="60" w:line="360" w:lineRule="auto"/>
        <w:jc w:val="both"/>
        <w:rPr>
          <w:b/>
          <w:sz w:val="24"/>
          <w:szCs w:val="24"/>
        </w:rPr>
      </w:pPr>
      <w:r w:rsidRPr="00AF120F">
        <w:rPr>
          <w:sz w:val="24"/>
          <w:szCs w:val="24"/>
        </w:rPr>
        <w:t xml:space="preserve">Ο φάκελος με τα απαραίτητα δικαιολογητικά κατατίθεται </w:t>
      </w:r>
      <w:r>
        <w:rPr>
          <w:sz w:val="24"/>
          <w:szCs w:val="24"/>
        </w:rPr>
        <w:t>στη Γραμματεία της</w:t>
      </w:r>
      <w:r w:rsidRPr="00AF12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0C19">
        <w:rPr>
          <w:sz w:val="24"/>
          <w:szCs w:val="24"/>
        </w:rPr>
        <w:t xml:space="preserve">Α </w:t>
      </w:r>
      <w:r>
        <w:rPr>
          <w:sz w:val="24"/>
          <w:szCs w:val="24"/>
        </w:rPr>
        <w:t xml:space="preserve">Αναισθησιολογικής  Κλινικής </w:t>
      </w:r>
      <w:r w:rsidRPr="00AF120F">
        <w:rPr>
          <w:sz w:val="24"/>
          <w:szCs w:val="24"/>
        </w:rPr>
        <w:t xml:space="preserve"> του ΕΚΠΑ</w:t>
      </w:r>
      <w:r w:rsidR="00CF2DD0">
        <w:rPr>
          <w:b/>
          <w:sz w:val="24"/>
          <w:szCs w:val="24"/>
        </w:rPr>
        <w:t>,</w:t>
      </w:r>
      <w:r w:rsidR="00CF2DD0" w:rsidRPr="00CF2DD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Αρεταιείο</w:t>
      </w:r>
      <w:proofErr w:type="spellEnd"/>
      <w:r>
        <w:rPr>
          <w:b/>
          <w:sz w:val="24"/>
          <w:szCs w:val="24"/>
        </w:rPr>
        <w:t xml:space="preserve"> Νοσοκομείο</w:t>
      </w:r>
      <w:r w:rsidR="00814EF8">
        <w:rPr>
          <w:b/>
          <w:sz w:val="24"/>
          <w:szCs w:val="24"/>
        </w:rPr>
        <w:t>, Βασιλί</w:t>
      </w:r>
      <w:r>
        <w:rPr>
          <w:b/>
          <w:sz w:val="24"/>
          <w:szCs w:val="24"/>
        </w:rPr>
        <w:t xml:space="preserve">σσης Σοφίας </w:t>
      </w:r>
      <w:r>
        <w:rPr>
          <w:b/>
          <w:sz w:val="24"/>
          <w:szCs w:val="24"/>
        </w:rPr>
        <w:lastRenderedPageBreak/>
        <w:t>76, ΤΚ 115 28</w:t>
      </w:r>
      <w:r w:rsidRPr="00AF120F">
        <w:rPr>
          <w:b/>
          <w:sz w:val="24"/>
          <w:szCs w:val="24"/>
        </w:rPr>
        <w:t xml:space="preserve">, Δευτέρα με Παρασκευή </w:t>
      </w:r>
      <w:r>
        <w:rPr>
          <w:b/>
          <w:sz w:val="24"/>
          <w:szCs w:val="24"/>
        </w:rPr>
        <w:t>από τις 9</w:t>
      </w:r>
      <w:r w:rsidRPr="00AF120F">
        <w:rPr>
          <w:b/>
          <w:sz w:val="24"/>
          <w:szCs w:val="24"/>
        </w:rPr>
        <w:t>:00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π.μ</w:t>
      </w:r>
      <w:proofErr w:type="spellEnd"/>
      <w:r>
        <w:rPr>
          <w:b/>
          <w:sz w:val="24"/>
          <w:szCs w:val="24"/>
        </w:rPr>
        <w:t xml:space="preserve"> έως και τις 16:00 </w:t>
      </w:r>
      <w:r w:rsidRPr="00AF120F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υπ</w:t>
      </w:r>
      <w:r w:rsidRPr="00AF120F">
        <w:rPr>
          <w:b/>
          <w:sz w:val="24"/>
          <w:szCs w:val="24"/>
        </w:rPr>
        <w:t xml:space="preserve"> </w:t>
      </w:r>
      <w:r w:rsidR="00814EF8">
        <w:rPr>
          <w:b/>
          <w:sz w:val="24"/>
          <w:szCs w:val="24"/>
        </w:rPr>
        <w:t>ό</w:t>
      </w:r>
      <w:r>
        <w:rPr>
          <w:b/>
          <w:sz w:val="24"/>
          <w:szCs w:val="24"/>
        </w:rPr>
        <w:t xml:space="preserve">ψη </w:t>
      </w:r>
      <w:r w:rsidR="00580C19">
        <w:rPr>
          <w:b/>
          <w:sz w:val="24"/>
          <w:szCs w:val="24"/>
        </w:rPr>
        <w:t xml:space="preserve">Αναπληρώτριας  Καθηγήτριας </w:t>
      </w:r>
      <w:r>
        <w:rPr>
          <w:b/>
          <w:sz w:val="24"/>
          <w:szCs w:val="24"/>
        </w:rPr>
        <w:t>κ</w:t>
      </w:r>
      <w:r w:rsidR="00580C19">
        <w:rPr>
          <w:b/>
          <w:sz w:val="24"/>
          <w:szCs w:val="24"/>
        </w:rPr>
        <w:t xml:space="preserve"> ΘΕΟΔΩΡΑΚΗ  ΚΑΣΣΙΑΝΗΣ)</w:t>
      </w:r>
    </w:p>
    <w:p w:rsidR="00AF120F" w:rsidRPr="00AF120F" w:rsidRDefault="00AF120F" w:rsidP="00AF120F">
      <w:pPr>
        <w:spacing w:after="60" w:line="360" w:lineRule="auto"/>
        <w:jc w:val="both"/>
        <w:rPr>
          <w:b/>
          <w:sz w:val="24"/>
          <w:szCs w:val="24"/>
        </w:rPr>
      </w:pPr>
      <w:proofErr w:type="spellStart"/>
      <w:r w:rsidRPr="00AF120F">
        <w:rPr>
          <w:b/>
          <w:sz w:val="24"/>
          <w:szCs w:val="24"/>
        </w:rPr>
        <w:t>τηλ</w:t>
      </w:r>
      <w:proofErr w:type="spellEnd"/>
      <w:r w:rsidRPr="00AF120F">
        <w:rPr>
          <w:b/>
          <w:sz w:val="24"/>
          <w:szCs w:val="24"/>
        </w:rPr>
        <w:t xml:space="preserve">. επικοινωνίας: </w:t>
      </w:r>
      <w:r w:rsidR="00CF2DD0">
        <w:rPr>
          <w:b/>
          <w:sz w:val="24"/>
          <w:szCs w:val="24"/>
        </w:rPr>
        <w:t>210</w:t>
      </w:r>
      <w:r>
        <w:rPr>
          <w:b/>
          <w:sz w:val="24"/>
          <w:szCs w:val="24"/>
        </w:rPr>
        <w:t xml:space="preserve">7286323 ή </w:t>
      </w:r>
      <w:r w:rsidR="00CF2DD0" w:rsidRPr="00CF2DD0">
        <w:rPr>
          <w:b/>
          <w:sz w:val="24"/>
          <w:szCs w:val="24"/>
        </w:rPr>
        <w:t>6974634162</w:t>
      </w:r>
      <w:r w:rsidRPr="00AF120F">
        <w:rPr>
          <w:b/>
          <w:sz w:val="24"/>
          <w:szCs w:val="24"/>
        </w:rPr>
        <w:t xml:space="preserve"> και </w:t>
      </w:r>
      <w:r w:rsidRPr="00AF120F">
        <w:rPr>
          <w:b/>
          <w:sz w:val="24"/>
          <w:szCs w:val="24"/>
          <w:lang w:val="en-US"/>
        </w:rPr>
        <w:t>e</w:t>
      </w:r>
      <w:r w:rsidRPr="00AF120F">
        <w:rPr>
          <w:b/>
          <w:sz w:val="24"/>
          <w:szCs w:val="24"/>
        </w:rPr>
        <w:t>-</w:t>
      </w:r>
      <w:r w:rsidRPr="00AF120F">
        <w:rPr>
          <w:b/>
          <w:sz w:val="24"/>
          <w:szCs w:val="24"/>
          <w:lang w:val="en-US"/>
        </w:rPr>
        <w:t>mail</w:t>
      </w:r>
      <w:r w:rsidRPr="00AF120F">
        <w:rPr>
          <w:b/>
          <w:sz w:val="24"/>
          <w:szCs w:val="24"/>
        </w:rPr>
        <w:t>:</w:t>
      </w:r>
      <w:r w:rsidR="00CF2DD0" w:rsidRPr="00CF2DD0">
        <w:rPr>
          <w:b/>
          <w:sz w:val="24"/>
          <w:szCs w:val="24"/>
        </w:rPr>
        <w:t xml:space="preserve"> </w:t>
      </w:r>
      <w:hyperlink r:id="rId13" w:history="1">
        <w:r w:rsidR="0034445C" w:rsidRPr="004C1697">
          <w:rPr>
            <w:rStyle w:val="-"/>
            <w:b/>
            <w:sz w:val="24"/>
            <w:szCs w:val="24"/>
            <w:lang w:val="en-US"/>
          </w:rPr>
          <w:t>anestklin</w:t>
        </w:r>
        <w:r w:rsidR="0034445C" w:rsidRPr="004C1697">
          <w:rPr>
            <w:rStyle w:val="-"/>
            <w:b/>
            <w:sz w:val="24"/>
            <w:szCs w:val="24"/>
          </w:rPr>
          <w:t>@</w:t>
        </w:r>
        <w:r w:rsidR="0034445C" w:rsidRPr="004C1697">
          <w:rPr>
            <w:rStyle w:val="-"/>
            <w:b/>
            <w:sz w:val="24"/>
            <w:szCs w:val="24"/>
            <w:lang w:val="en-US"/>
          </w:rPr>
          <w:t>aretaieio</w:t>
        </w:r>
        <w:r w:rsidR="0034445C" w:rsidRPr="004C1697">
          <w:rPr>
            <w:rStyle w:val="-"/>
            <w:b/>
            <w:sz w:val="24"/>
            <w:szCs w:val="24"/>
          </w:rPr>
          <w:t>.</w:t>
        </w:r>
        <w:r w:rsidR="0034445C" w:rsidRPr="004C1697">
          <w:rPr>
            <w:rStyle w:val="-"/>
            <w:b/>
            <w:sz w:val="24"/>
            <w:szCs w:val="24"/>
            <w:lang w:val="en-US"/>
          </w:rPr>
          <w:t>uoa</w:t>
        </w:r>
        <w:r w:rsidR="0034445C" w:rsidRPr="004C1697">
          <w:rPr>
            <w:rStyle w:val="-"/>
            <w:b/>
            <w:sz w:val="24"/>
            <w:szCs w:val="24"/>
          </w:rPr>
          <w:t>.</w:t>
        </w:r>
        <w:r w:rsidR="0034445C" w:rsidRPr="004C1697">
          <w:rPr>
            <w:rStyle w:val="-"/>
            <w:b/>
            <w:sz w:val="24"/>
            <w:szCs w:val="24"/>
            <w:lang w:val="en-US"/>
          </w:rPr>
          <w:t>gr</w:t>
        </w:r>
      </w:hyperlink>
      <w:r w:rsidR="00CF2DD0" w:rsidRPr="00CF2DD0">
        <w:rPr>
          <w:b/>
          <w:sz w:val="24"/>
          <w:szCs w:val="24"/>
        </w:rPr>
        <w:t xml:space="preserve"> </w:t>
      </w:r>
      <w:r w:rsidR="00CF2DD0">
        <w:rPr>
          <w:b/>
          <w:sz w:val="24"/>
          <w:szCs w:val="24"/>
        </w:rPr>
        <w:t xml:space="preserve">ή </w:t>
      </w:r>
      <w:hyperlink r:id="rId14" w:history="1">
        <w:r w:rsidR="00CF2DD0" w:rsidRPr="00690AE5">
          <w:rPr>
            <w:rStyle w:val="-"/>
            <w:b/>
            <w:sz w:val="24"/>
            <w:szCs w:val="24"/>
            <w:lang w:val="en-US"/>
          </w:rPr>
          <w:t>ktheodoraki</w:t>
        </w:r>
        <w:r w:rsidR="00CF2DD0" w:rsidRPr="00690AE5">
          <w:rPr>
            <w:rStyle w:val="-"/>
            <w:b/>
            <w:sz w:val="24"/>
            <w:szCs w:val="24"/>
          </w:rPr>
          <w:t>@</w:t>
        </w:r>
        <w:r w:rsidR="00CF2DD0" w:rsidRPr="00690AE5">
          <w:rPr>
            <w:rStyle w:val="-"/>
            <w:b/>
            <w:sz w:val="24"/>
            <w:szCs w:val="24"/>
            <w:lang w:val="en-US"/>
          </w:rPr>
          <w:t>hotmail</w:t>
        </w:r>
        <w:r w:rsidR="00CF2DD0" w:rsidRPr="00690AE5">
          <w:rPr>
            <w:rStyle w:val="-"/>
            <w:b/>
            <w:sz w:val="24"/>
            <w:szCs w:val="24"/>
          </w:rPr>
          <w:t>.</w:t>
        </w:r>
        <w:r w:rsidR="00CF2DD0" w:rsidRPr="00690AE5">
          <w:rPr>
            <w:rStyle w:val="-"/>
            <w:b/>
            <w:sz w:val="24"/>
            <w:szCs w:val="24"/>
            <w:lang w:val="en-US"/>
          </w:rPr>
          <w:t>com</w:t>
        </w:r>
      </w:hyperlink>
      <w:hyperlink r:id="rId15" w:history="1"/>
      <w:r w:rsidR="00CF2DD0">
        <w:rPr>
          <w:b/>
          <w:sz w:val="24"/>
          <w:szCs w:val="24"/>
        </w:rPr>
        <w:t>).</w:t>
      </w:r>
      <w:r w:rsidR="00CF2DD0" w:rsidRPr="00CF2DD0">
        <w:rPr>
          <w:b/>
          <w:sz w:val="24"/>
          <w:szCs w:val="24"/>
        </w:rPr>
        <w:t xml:space="preserve"> </w:t>
      </w:r>
      <w:r w:rsidRPr="00AF120F">
        <w:rPr>
          <w:b/>
          <w:sz w:val="24"/>
          <w:szCs w:val="24"/>
        </w:rPr>
        <w:t xml:space="preserve">Μπορείτε να καταθέσετε τον φάκελο με τα δικαιολογητικά αυτοπροσώπως ή μέσω εκπροσώπου (με εξουσιοδότηση) ή να τον αποστείλετε με υπηρεσία ταχυμεταφοράς- </w:t>
      </w:r>
      <w:r w:rsidRPr="00AF120F">
        <w:rPr>
          <w:b/>
          <w:sz w:val="24"/>
          <w:szCs w:val="24"/>
          <w:lang w:val="en-US"/>
        </w:rPr>
        <w:t>courier</w:t>
      </w:r>
      <w:r w:rsidRPr="00AF120F">
        <w:rPr>
          <w:b/>
          <w:sz w:val="24"/>
          <w:szCs w:val="24"/>
        </w:rPr>
        <w:t xml:space="preserve"> (τα έξοδα βαραίνουν τον αποστολέα). </w:t>
      </w:r>
    </w:p>
    <w:p w:rsidR="00AF120F" w:rsidRPr="00AF120F" w:rsidRDefault="00AF120F" w:rsidP="00AF120F">
      <w:pPr>
        <w:spacing w:after="60" w:line="360" w:lineRule="auto"/>
        <w:jc w:val="both"/>
        <w:rPr>
          <w:b/>
          <w:sz w:val="24"/>
          <w:szCs w:val="24"/>
        </w:rPr>
      </w:pPr>
    </w:p>
    <w:p w:rsidR="00AF120F" w:rsidRPr="00AF120F" w:rsidRDefault="00AF120F" w:rsidP="00AF120F">
      <w:pPr>
        <w:spacing w:after="60" w:line="360" w:lineRule="auto"/>
        <w:jc w:val="both"/>
        <w:rPr>
          <w:b/>
          <w:sz w:val="24"/>
          <w:szCs w:val="24"/>
        </w:rPr>
      </w:pPr>
      <w:r w:rsidRPr="00AF120F">
        <w:rPr>
          <w:b/>
          <w:bCs/>
          <w:sz w:val="24"/>
          <w:szCs w:val="24"/>
          <w:u w:val="single"/>
        </w:rPr>
        <w:t>Η κατάθεση των</w:t>
      </w:r>
      <w:r w:rsidR="00DC6EFD">
        <w:rPr>
          <w:b/>
          <w:bCs/>
          <w:sz w:val="24"/>
          <w:szCs w:val="24"/>
          <w:u w:val="single"/>
        </w:rPr>
        <w:t xml:space="preserve"> αιτήσεων θα γίνεται από  </w:t>
      </w:r>
      <w:r w:rsidR="00DA7E21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 Οκτωβρίου</w:t>
      </w:r>
      <w:r w:rsidRPr="00AF120F">
        <w:rPr>
          <w:b/>
          <w:bCs/>
          <w:sz w:val="24"/>
          <w:szCs w:val="24"/>
          <w:u w:val="single"/>
        </w:rPr>
        <w:t xml:space="preserve"> 2018 έως και </w:t>
      </w:r>
      <w:r w:rsidR="00580C19">
        <w:rPr>
          <w:b/>
          <w:bCs/>
          <w:sz w:val="24"/>
          <w:szCs w:val="24"/>
          <w:u w:val="single"/>
        </w:rPr>
        <w:t>15 Νοεμβρίου</w:t>
      </w:r>
      <w:r w:rsidRPr="00AF120F">
        <w:rPr>
          <w:b/>
          <w:bCs/>
          <w:sz w:val="24"/>
          <w:szCs w:val="24"/>
          <w:u w:val="single"/>
        </w:rPr>
        <w:t xml:space="preserve"> 2018</w:t>
      </w:r>
      <w:r w:rsidR="00580C19">
        <w:rPr>
          <w:b/>
          <w:bCs/>
          <w:sz w:val="24"/>
          <w:szCs w:val="24"/>
          <w:u w:val="single"/>
        </w:rPr>
        <w:t>.</w:t>
      </w:r>
      <w:r w:rsidRPr="00AF120F">
        <w:rPr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AF120F">
        <w:rPr>
          <w:b/>
          <w:bCs/>
          <w:sz w:val="24"/>
          <w:szCs w:val="24"/>
          <w:u w:val="single"/>
        </w:rPr>
        <w:t xml:space="preserve"> </w:t>
      </w:r>
    </w:p>
    <w:p w:rsidR="00AF120F" w:rsidRPr="00B17659" w:rsidRDefault="00C35F52" w:rsidP="004922C6">
      <w:pPr>
        <w:spacing w:after="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B1765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ΣΥΝΕΝΤΕΥΞΗ</w:t>
      </w:r>
    </w:p>
    <w:p w:rsidR="00214C1A" w:rsidRPr="00214C1A" w:rsidRDefault="00214C1A" w:rsidP="00214C1A">
      <w:pPr>
        <w:spacing w:after="60" w:line="360" w:lineRule="auto"/>
        <w:jc w:val="both"/>
        <w:rPr>
          <w:sz w:val="24"/>
          <w:szCs w:val="24"/>
        </w:rPr>
      </w:pPr>
      <w:r w:rsidRPr="00214C1A">
        <w:rPr>
          <w:sz w:val="24"/>
          <w:szCs w:val="24"/>
        </w:rPr>
        <w:t>Οι υποψήφιοι θα ενημερωθούν για τον τόπο και την ώρα διεξαγωγής της συνέν</w:t>
      </w:r>
      <w:r>
        <w:rPr>
          <w:sz w:val="24"/>
          <w:szCs w:val="24"/>
        </w:rPr>
        <w:t>τευξης από τη Γραμματεία της Α Αναισθησιολογικής Κλινικής</w:t>
      </w:r>
      <w:r w:rsidR="00B36807">
        <w:rPr>
          <w:sz w:val="24"/>
          <w:szCs w:val="24"/>
        </w:rPr>
        <w:t xml:space="preserve"> ΕΚΠΑ</w:t>
      </w:r>
      <w:r w:rsidRPr="00214C1A">
        <w:rPr>
          <w:sz w:val="24"/>
          <w:szCs w:val="24"/>
        </w:rPr>
        <w:t>. Οι συνεντεύξεις θα πραγματοποιη</w:t>
      </w:r>
      <w:r>
        <w:rPr>
          <w:sz w:val="24"/>
          <w:szCs w:val="24"/>
        </w:rPr>
        <w:t>θούν εντός του μηνός Νοεμβρίου</w:t>
      </w:r>
      <w:r w:rsidRPr="00214C1A">
        <w:rPr>
          <w:sz w:val="24"/>
          <w:szCs w:val="24"/>
        </w:rPr>
        <w:t>.</w:t>
      </w:r>
    </w:p>
    <w:p w:rsidR="00214C1A" w:rsidRPr="00214C1A" w:rsidRDefault="00214C1A" w:rsidP="00214C1A">
      <w:pPr>
        <w:spacing w:after="60" w:line="360" w:lineRule="auto"/>
        <w:jc w:val="both"/>
        <w:rPr>
          <w:sz w:val="24"/>
          <w:szCs w:val="24"/>
        </w:rPr>
      </w:pPr>
      <w:r w:rsidRPr="00214C1A">
        <w:rPr>
          <w:sz w:val="24"/>
          <w:szCs w:val="24"/>
        </w:rPr>
        <w:t>Για περισσότερες πληροφορίες οι ενδιαφερόμενοι μπορούν ν</w:t>
      </w:r>
      <w:r w:rsidR="00B36807">
        <w:rPr>
          <w:sz w:val="24"/>
          <w:szCs w:val="24"/>
        </w:rPr>
        <w:t xml:space="preserve">α απευθύνονται καθημερινά από 9:00 </w:t>
      </w:r>
      <w:proofErr w:type="spellStart"/>
      <w:r w:rsidR="00B36807">
        <w:rPr>
          <w:sz w:val="24"/>
          <w:szCs w:val="24"/>
        </w:rPr>
        <w:t>π.μ</w:t>
      </w:r>
      <w:proofErr w:type="spellEnd"/>
      <w:r w:rsidR="00B36807">
        <w:rPr>
          <w:sz w:val="24"/>
          <w:szCs w:val="24"/>
        </w:rPr>
        <w:t>. έως 16</w:t>
      </w:r>
      <w:r w:rsidRPr="00214C1A">
        <w:rPr>
          <w:sz w:val="24"/>
          <w:szCs w:val="24"/>
        </w:rPr>
        <w:t xml:space="preserve">:00 </w:t>
      </w:r>
      <w:proofErr w:type="spellStart"/>
      <w:r w:rsidRPr="00214C1A">
        <w:rPr>
          <w:sz w:val="24"/>
          <w:szCs w:val="24"/>
        </w:rPr>
        <w:t>μ.μ</w:t>
      </w:r>
      <w:proofErr w:type="spellEnd"/>
      <w:r w:rsidRPr="00214C1A">
        <w:rPr>
          <w:sz w:val="24"/>
          <w:szCs w:val="24"/>
        </w:rPr>
        <w:t xml:space="preserve">. στο </w:t>
      </w:r>
      <w:r w:rsidR="00B36807">
        <w:rPr>
          <w:sz w:val="24"/>
          <w:szCs w:val="24"/>
        </w:rPr>
        <w:t>210 7286323</w:t>
      </w:r>
      <w:r w:rsidRPr="00214C1A">
        <w:rPr>
          <w:sz w:val="24"/>
          <w:szCs w:val="24"/>
        </w:rPr>
        <w:t xml:space="preserve"> ή </w:t>
      </w:r>
      <w:r w:rsidR="00CF2DD0" w:rsidRPr="00CF2DD0">
        <w:rPr>
          <w:bCs/>
          <w:sz w:val="24"/>
          <w:szCs w:val="24"/>
        </w:rPr>
        <w:t>6974634162</w:t>
      </w:r>
      <w:r w:rsidRPr="00214C1A">
        <w:rPr>
          <w:bCs/>
          <w:sz w:val="24"/>
          <w:szCs w:val="24"/>
        </w:rPr>
        <w:t xml:space="preserve"> </w:t>
      </w:r>
      <w:r w:rsidRPr="00214C1A">
        <w:rPr>
          <w:sz w:val="24"/>
          <w:szCs w:val="24"/>
        </w:rPr>
        <w:t xml:space="preserve">ή αποστέλλοντας σχετικό </w:t>
      </w:r>
      <w:r w:rsidRPr="00214C1A">
        <w:rPr>
          <w:sz w:val="24"/>
          <w:szCs w:val="24"/>
          <w:lang w:val="en-US"/>
        </w:rPr>
        <w:t>email</w:t>
      </w:r>
      <w:r w:rsidRPr="00214C1A">
        <w:rPr>
          <w:sz w:val="24"/>
          <w:szCs w:val="24"/>
        </w:rPr>
        <w:t xml:space="preserve"> στη διεύθυνση</w:t>
      </w:r>
      <w:r w:rsidR="00CF2DD0" w:rsidRPr="00CF2DD0">
        <w:rPr>
          <w:sz w:val="24"/>
          <w:szCs w:val="24"/>
        </w:rPr>
        <w:t xml:space="preserve"> </w:t>
      </w:r>
      <w:hyperlink r:id="rId16" w:history="1">
        <w:r w:rsidR="0034445C">
          <w:rPr>
            <w:rStyle w:val="-"/>
            <w:b/>
            <w:sz w:val="24"/>
            <w:szCs w:val="24"/>
            <w:lang w:val="en-US"/>
          </w:rPr>
          <w:t>anestkl</w:t>
        </w:r>
        <w:r w:rsidR="0034445C" w:rsidRPr="00690AE5">
          <w:rPr>
            <w:rStyle w:val="-"/>
            <w:b/>
            <w:sz w:val="24"/>
            <w:szCs w:val="24"/>
            <w:lang w:val="en-US"/>
          </w:rPr>
          <w:t>in</w:t>
        </w:r>
        <w:r w:rsidR="0034445C" w:rsidRPr="00690AE5">
          <w:rPr>
            <w:rStyle w:val="-"/>
            <w:b/>
            <w:sz w:val="24"/>
            <w:szCs w:val="24"/>
          </w:rPr>
          <w:t>@</w:t>
        </w:r>
        <w:r w:rsidR="0034445C" w:rsidRPr="00690AE5">
          <w:rPr>
            <w:rStyle w:val="-"/>
            <w:b/>
            <w:sz w:val="24"/>
            <w:szCs w:val="24"/>
            <w:lang w:val="en-US"/>
          </w:rPr>
          <w:t>aretaieio</w:t>
        </w:r>
        <w:r w:rsidR="0034445C" w:rsidRPr="00690AE5">
          <w:rPr>
            <w:rStyle w:val="-"/>
            <w:b/>
            <w:sz w:val="24"/>
            <w:szCs w:val="24"/>
          </w:rPr>
          <w:t>.</w:t>
        </w:r>
        <w:r w:rsidR="0034445C" w:rsidRPr="00690AE5">
          <w:rPr>
            <w:rStyle w:val="-"/>
            <w:b/>
            <w:sz w:val="24"/>
            <w:szCs w:val="24"/>
            <w:lang w:val="en-US"/>
          </w:rPr>
          <w:t>uoa</w:t>
        </w:r>
        <w:r w:rsidR="0034445C" w:rsidRPr="00690AE5">
          <w:rPr>
            <w:rStyle w:val="-"/>
            <w:b/>
            <w:sz w:val="24"/>
            <w:szCs w:val="24"/>
          </w:rPr>
          <w:t>.</w:t>
        </w:r>
        <w:r w:rsidR="0034445C" w:rsidRPr="00690AE5">
          <w:rPr>
            <w:rStyle w:val="-"/>
            <w:b/>
            <w:sz w:val="24"/>
            <w:szCs w:val="24"/>
            <w:lang w:val="en-US"/>
          </w:rPr>
          <w:t>gr</w:t>
        </w:r>
      </w:hyperlink>
      <w:r w:rsidR="00CF2DD0" w:rsidRPr="00CF2DD0">
        <w:rPr>
          <w:b/>
          <w:sz w:val="24"/>
          <w:szCs w:val="24"/>
        </w:rPr>
        <w:t xml:space="preserve"> </w:t>
      </w:r>
      <w:r w:rsidR="00CF2DD0">
        <w:rPr>
          <w:b/>
          <w:sz w:val="24"/>
          <w:szCs w:val="24"/>
        </w:rPr>
        <w:t xml:space="preserve">ή </w:t>
      </w:r>
      <w:hyperlink r:id="rId17" w:history="1">
        <w:r w:rsidR="00CF2DD0" w:rsidRPr="00690AE5">
          <w:rPr>
            <w:rStyle w:val="-"/>
            <w:b/>
            <w:sz w:val="24"/>
            <w:szCs w:val="24"/>
            <w:lang w:val="en-US"/>
          </w:rPr>
          <w:t>ktheodoraki</w:t>
        </w:r>
        <w:r w:rsidR="00CF2DD0" w:rsidRPr="00690AE5">
          <w:rPr>
            <w:rStyle w:val="-"/>
            <w:b/>
            <w:sz w:val="24"/>
            <w:szCs w:val="24"/>
          </w:rPr>
          <w:t>@</w:t>
        </w:r>
        <w:r w:rsidR="00CF2DD0" w:rsidRPr="00690AE5">
          <w:rPr>
            <w:rStyle w:val="-"/>
            <w:b/>
            <w:sz w:val="24"/>
            <w:szCs w:val="24"/>
            <w:lang w:val="en-US"/>
          </w:rPr>
          <w:t>hotmail</w:t>
        </w:r>
        <w:r w:rsidR="00CF2DD0" w:rsidRPr="00690AE5">
          <w:rPr>
            <w:rStyle w:val="-"/>
            <w:b/>
            <w:sz w:val="24"/>
            <w:szCs w:val="24"/>
          </w:rPr>
          <w:t>.</w:t>
        </w:r>
        <w:r w:rsidR="00CF2DD0" w:rsidRPr="00690AE5">
          <w:rPr>
            <w:rStyle w:val="-"/>
            <w:b/>
            <w:sz w:val="24"/>
            <w:szCs w:val="24"/>
            <w:lang w:val="en-US"/>
          </w:rPr>
          <w:t>com</w:t>
        </w:r>
      </w:hyperlink>
      <w:r w:rsidRPr="00214C1A">
        <w:rPr>
          <w:sz w:val="24"/>
          <w:szCs w:val="24"/>
        </w:rPr>
        <w:t xml:space="preserve">. </w:t>
      </w:r>
    </w:p>
    <w:p w:rsidR="00214C1A" w:rsidRDefault="006B29D9" w:rsidP="004922C6">
      <w:pPr>
        <w:spacing w:after="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Αθήνα   1/10/2018</w:t>
      </w:r>
    </w:p>
    <w:p w:rsidR="00B457F3" w:rsidRPr="00425375" w:rsidRDefault="006B29D9" w:rsidP="004922C6">
      <w:pPr>
        <w:spacing w:after="60" w:line="360" w:lineRule="auto"/>
        <w:jc w:val="both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</w:t>
      </w:r>
    </w:p>
    <w:p w:rsidR="00B457F3" w:rsidRPr="00425375" w:rsidRDefault="00B457F3" w:rsidP="004922C6">
      <w:pPr>
        <w:spacing w:after="60" w:line="360" w:lineRule="auto"/>
        <w:jc w:val="both"/>
        <w:rPr>
          <w:b/>
          <w:sz w:val="16"/>
          <w:szCs w:val="16"/>
        </w:rPr>
      </w:pPr>
    </w:p>
    <w:p w:rsidR="006B29D9" w:rsidRDefault="00683786" w:rsidP="004922C6">
      <w:pPr>
        <w:spacing w:after="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Η ΔΙΕΥΘΥΝΤΡΙΑ ΤΟΥ ΠΜΣ</w:t>
      </w:r>
    </w:p>
    <w:p w:rsidR="006B29D9" w:rsidRPr="00E025DF" w:rsidRDefault="006B29D9" w:rsidP="006B29D9">
      <w:pPr>
        <w:spacing w:after="60" w:line="36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Κ.Θεοδωράκη</w:t>
      </w:r>
      <w:proofErr w:type="spellEnd"/>
    </w:p>
    <w:p w:rsidR="006B29D9" w:rsidRDefault="006B29D9" w:rsidP="00094F54">
      <w:pPr>
        <w:spacing w:after="60" w:line="360" w:lineRule="auto"/>
        <w:jc w:val="both"/>
        <w:rPr>
          <w:b/>
          <w:sz w:val="24"/>
          <w:szCs w:val="24"/>
        </w:rPr>
      </w:pPr>
    </w:p>
    <w:p w:rsidR="00573EC9" w:rsidRPr="00425375" w:rsidRDefault="006B29D9" w:rsidP="00B457F3">
      <w:pPr>
        <w:spacing w:after="60" w:line="36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Αναπληρώτρια  Καθηγήτρια  Αναισθησιολογίας   ΕΚΠΑ</w:t>
      </w:r>
    </w:p>
    <w:sectPr w:rsidR="00573EC9" w:rsidRPr="00425375" w:rsidSect="007A23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Katsoulidi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96975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7A81088D"/>
    <w:multiLevelType w:val="hybridMultilevel"/>
    <w:tmpl w:val="82F0D0DE"/>
    <w:lvl w:ilvl="0" w:tplc="5496975E"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3B08"/>
    <w:rsid w:val="00075B8D"/>
    <w:rsid w:val="00094F54"/>
    <w:rsid w:val="001E5DFF"/>
    <w:rsid w:val="00214C1A"/>
    <w:rsid w:val="002233F0"/>
    <w:rsid w:val="00230AA7"/>
    <w:rsid w:val="0032002B"/>
    <w:rsid w:val="0034445C"/>
    <w:rsid w:val="00353483"/>
    <w:rsid w:val="00380C43"/>
    <w:rsid w:val="003A27F6"/>
    <w:rsid w:val="003B6DAF"/>
    <w:rsid w:val="003C1B49"/>
    <w:rsid w:val="00412750"/>
    <w:rsid w:val="00425375"/>
    <w:rsid w:val="004473C6"/>
    <w:rsid w:val="004922C6"/>
    <w:rsid w:val="004A7EAD"/>
    <w:rsid w:val="004B02D5"/>
    <w:rsid w:val="004F35F0"/>
    <w:rsid w:val="00534532"/>
    <w:rsid w:val="00573EC9"/>
    <w:rsid w:val="00580C19"/>
    <w:rsid w:val="005C35A7"/>
    <w:rsid w:val="00666A55"/>
    <w:rsid w:val="00672C30"/>
    <w:rsid w:val="00683786"/>
    <w:rsid w:val="006B29D9"/>
    <w:rsid w:val="006D5FC3"/>
    <w:rsid w:val="00712A46"/>
    <w:rsid w:val="00741674"/>
    <w:rsid w:val="007A2321"/>
    <w:rsid w:val="007F32E7"/>
    <w:rsid w:val="00814EF8"/>
    <w:rsid w:val="0081569B"/>
    <w:rsid w:val="008255AC"/>
    <w:rsid w:val="00897D50"/>
    <w:rsid w:val="008B5EBC"/>
    <w:rsid w:val="009047AE"/>
    <w:rsid w:val="0097234B"/>
    <w:rsid w:val="009C21D6"/>
    <w:rsid w:val="009F115D"/>
    <w:rsid w:val="009F6218"/>
    <w:rsid w:val="00A03B08"/>
    <w:rsid w:val="00A262F6"/>
    <w:rsid w:val="00A51CB0"/>
    <w:rsid w:val="00A54580"/>
    <w:rsid w:val="00A812D1"/>
    <w:rsid w:val="00AD1887"/>
    <w:rsid w:val="00AF120F"/>
    <w:rsid w:val="00B17659"/>
    <w:rsid w:val="00B237A4"/>
    <w:rsid w:val="00B30C92"/>
    <w:rsid w:val="00B36807"/>
    <w:rsid w:val="00B457F3"/>
    <w:rsid w:val="00B77ED7"/>
    <w:rsid w:val="00C158C7"/>
    <w:rsid w:val="00C2188E"/>
    <w:rsid w:val="00C27EAF"/>
    <w:rsid w:val="00C35F52"/>
    <w:rsid w:val="00CE56E1"/>
    <w:rsid w:val="00CF2DD0"/>
    <w:rsid w:val="00D62927"/>
    <w:rsid w:val="00D76BBB"/>
    <w:rsid w:val="00DA7E21"/>
    <w:rsid w:val="00DC0D47"/>
    <w:rsid w:val="00DC6EFD"/>
    <w:rsid w:val="00DD43CB"/>
    <w:rsid w:val="00E025DF"/>
    <w:rsid w:val="00E52B54"/>
    <w:rsid w:val="00FA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6" type="connector" idref="#_x0000_s1030"/>
        <o:r id="V:Rule7" type="connector" idref="#_x0000_s1033"/>
        <o:r id="V:Rule8" type="connector" idref="#_x0000_s1031"/>
        <o:r id="V:Rule9" type="connector" idref="#_x0000_s1034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21"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0C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03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03B0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rsid w:val="00DD43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customStyle="1" w:styleId="Char0">
    <w:name w:val="Κεφαλίδα Char"/>
    <w:basedOn w:val="a0"/>
    <w:link w:val="a4"/>
    <w:uiPriority w:val="99"/>
    <w:rsid w:val="00DD43CB"/>
    <w:rPr>
      <w:rFonts w:ascii="Times New Roman" w:eastAsia="Times New Roman" w:hAnsi="Times New Roman" w:cs="Times New Roman"/>
      <w:sz w:val="24"/>
      <w:szCs w:val="20"/>
      <w:lang w:val="en-AU"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380C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-">
    <w:name w:val="Hyperlink"/>
    <w:basedOn w:val="a0"/>
    <w:uiPriority w:val="99"/>
    <w:unhideWhenUsed/>
    <w:rsid w:val="004922C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2927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30AA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lessons.gr" TargetMode="External"/><Relationship Id="rId13" Type="http://schemas.openxmlformats.org/officeDocument/2006/relationships/hyperlink" Target="mailto:anestklin@aretaieio.uoa.g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algolessons.gr" TargetMode="External"/><Relationship Id="rId17" Type="http://schemas.openxmlformats.org/officeDocument/2006/relationships/hyperlink" Target="mailto:ktheodoraki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esthclin@aretaieio.uoa.gr" TargetMode="External"/><Relationship Id="rId1" Type="http://schemas.openxmlformats.org/officeDocument/2006/relationships/numbering" Target="numbering.xml"/><Relationship Id="rId6" Type="http://schemas.openxmlformats.org/officeDocument/2006/relationships/image" Target="http://share.uoa.gr/public/Documents/new-logo/LOGO_UOA%20b_w.jpg" TargetMode="External"/><Relationship Id="rId11" Type="http://schemas.openxmlformats.org/officeDocument/2006/relationships/hyperlink" Target="http://www.grammateia.med.uoa.gr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" TargetMode="External"/><Relationship Id="rId10" Type="http://schemas.openxmlformats.org/officeDocument/2006/relationships/hyperlink" Target="http://www.grpalliative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rammateia.med.uoa.gr" TargetMode="External"/><Relationship Id="rId14" Type="http://schemas.openxmlformats.org/officeDocument/2006/relationships/hyperlink" Target="mailto:ktheodoraki@hot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ιωαννα</dc:creator>
  <cp:lastModifiedBy>Σιαφάκα Ιωάννα</cp:lastModifiedBy>
  <cp:revision>4</cp:revision>
  <dcterms:created xsi:type="dcterms:W3CDTF">2018-10-03T10:11:00Z</dcterms:created>
  <dcterms:modified xsi:type="dcterms:W3CDTF">2018-10-03T10:30:00Z</dcterms:modified>
</cp:coreProperties>
</file>