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1E8" w:rsidRDefault="005311E8" w:rsidP="005311E8">
      <w:pPr>
        <w:ind w:left="270"/>
        <w:jc w:val="center"/>
        <w:rPr>
          <w:rFonts w:asciiTheme="minorHAnsi" w:hAnsiTheme="minorHAnsi" w:cstheme="minorHAnsi"/>
          <w:b/>
          <w:sz w:val="22"/>
          <w:szCs w:val="22"/>
          <w:u w:val="single"/>
        </w:rPr>
      </w:pPr>
    </w:p>
    <w:p w:rsidR="005311E8" w:rsidRDefault="005311E8" w:rsidP="005311E8">
      <w:pPr>
        <w:ind w:left="270"/>
        <w:jc w:val="center"/>
        <w:rPr>
          <w:rFonts w:asciiTheme="minorHAnsi" w:hAnsiTheme="minorHAnsi" w:cstheme="minorHAnsi"/>
          <w:b/>
          <w:sz w:val="22"/>
          <w:szCs w:val="22"/>
          <w:u w:val="single"/>
        </w:rPr>
      </w:pPr>
    </w:p>
    <w:p w:rsidR="005311E8" w:rsidRPr="00BC3A32" w:rsidRDefault="005311E8" w:rsidP="005311E8">
      <w:pPr>
        <w:ind w:left="270"/>
        <w:jc w:val="center"/>
        <w:rPr>
          <w:rFonts w:ascii="Katsoulidis" w:hAnsi="Katsoulidis" w:cstheme="minorHAnsi"/>
          <w:b/>
          <w:sz w:val="22"/>
          <w:szCs w:val="22"/>
          <w:u w:val="single"/>
        </w:rPr>
      </w:pPr>
    </w:p>
    <w:p w:rsidR="005311E8" w:rsidRPr="00BC3A32" w:rsidRDefault="005311E8" w:rsidP="005311E8">
      <w:pPr>
        <w:ind w:left="270"/>
        <w:jc w:val="center"/>
        <w:rPr>
          <w:rFonts w:ascii="Katsoulidis" w:hAnsi="Katsoulidis" w:cstheme="minorHAnsi"/>
          <w:b/>
          <w:sz w:val="22"/>
          <w:szCs w:val="22"/>
          <w:u w:val="single"/>
        </w:rPr>
      </w:pPr>
      <w:r w:rsidRPr="00BC3A32">
        <w:rPr>
          <w:rFonts w:ascii="Katsoulidis" w:hAnsi="Katsoulidis" w:cstheme="minorHAnsi"/>
          <w:b/>
          <w:sz w:val="22"/>
          <w:szCs w:val="22"/>
          <w:u w:val="single"/>
        </w:rPr>
        <w:t xml:space="preserve">ΑΙΤΗΣΗ ΦΟΙΤΗΣΗΣ </w:t>
      </w:r>
    </w:p>
    <w:p w:rsidR="005311E8" w:rsidRPr="00BC3A32" w:rsidRDefault="005311E8" w:rsidP="005311E8">
      <w:pPr>
        <w:ind w:left="270"/>
        <w:jc w:val="center"/>
        <w:rPr>
          <w:rFonts w:ascii="Katsoulidis" w:hAnsi="Katsoulidis" w:cstheme="minorHAnsi"/>
          <w:b/>
          <w:sz w:val="22"/>
          <w:szCs w:val="22"/>
          <w:u w:val="single"/>
        </w:rPr>
      </w:pPr>
      <w:r w:rsidRPr="00BC3A32">
        <w:rPr>
          <w:rFonts w:ascii="Katsoulidis" w:hAnsi="Katsoulidis" w:cstheme="minorHAnsi"/>
          <w:b/>
          <w:sz w:val="22"/>
          <w:szCs w:val="22"/>
          <w:u w:val="single"/>
        </w:rPr>
        <w:t xml:space="preserve">Ακαδημαϊκό έτος 2019-2020 </w:t>
      </w:r>
    </w:p>
    <w:p w:rsidR="005311E8" w:rsidRPr="00BC3A32" w:rsidRDefault="005311E8" w:rsidP="005311E8">
      <w:pPr>
        <w:ind w:left="270" w:right="551"/>
        <w:jc w:val="center"/>
        <w:rPr>
          <w:rFonts w:ascii="Katsoulidis" w:hAnsi="Katsoulidis" w:cstheme="minorHAnsi"/>
          <w:b/>
          <w:sz w:val="22"/>
          <w:szCs w:val="22"/>
          <w:u w:val="single"/>
        </w:rPr>
      </w:pPr>
    </w:p>
    <w:p w:rsidR="005311E8" w:rsidRPr="00BC3A32" w:rsidRDefault="005311E8" w:rsidP="005311E8">
      <w:pPr>
        <w:ind w:left="270" w:right="551"/>
        <w:rPr>
          <w:rFonts w:ascii="Katsoulidis" w:hAnsi="Katsoulidis" w:cstheme="minorHAnsi"/>
          <w:sz w:val="22"/>
          <w:szCs w:val="22"/>
        </w:rPr>
      </w:pPr>
    </w:p>
    <w:p w:rsidR="005311E8" w:rsidRPr="00BC3A32" w:rsidRDefault="005311E8" w:rsidP="005311E8">
      <w:pPr>
        <w:ind w:left="270" w:right="551"/>
        <w:rPr>
          <w:rFonts w:ascii="Katsoulidis" w:hAnsi="Katsoulidis" w:cstheme="minorHAnsi"/>
          <w:w w:val="110"/>
          <w:sz w:val="22"/>
          <w:szCs w:val="22"/>
        </w:rPr>
      </w:pPr>
      <w:r w:rsidRPr="00BC3A32">
        <w:rPr>
          <w:rFonts w:ascii="Katsoulidis" w:hAnsi="Katsoulidis" w:cstheme="minorHAnsi"/>
          <w:w w:val="110"/>
          <w:sz w:val="22"/>
          <w:szCs w:val="22"/>
        </w:rPr>
        <w:t>Προς τη Γραμματεία του ΠΜΣ</w:t>
      </w:r>
    </w:p>
    <w:p w:rsidR="005311E8" w:rsidRPr="00BC3A32" w:rsidRDefault="005311E8" w:rsidP="005311E8">
      <w:pPr>
        <w:ind w:left="270" w:right="551"/>
        <w:rPr>
          <w:rFonts w:ascii="Katsoulidis" w:hAnsi="Katsoulidis" w:cstheme="minorHAnsi"/>
          <w:sz w:val="22"/>
          <w:szCs w:val="22"/>
        </w:rPr>
      </w:pPr>
      <w:r w:rsidRPr="00BC3A32">
        <w:rPr>
          <w:rFonts w:ascii="Katsoulidis" w:hAnsi="Katsoulidis" w:cstheme="minorHAnsi"/>
          <w:b/>
          <w:w w:val="110"/>
          <w:sz w:val="22"/>
          <w:szCs w:val="22"/>
        </w:rPr>
        <w:t xml:space="preserve"> </w:t>
      </w:r>
      <w:r w:rsidRPr="00BC3A32">
        <w:rPr>
          <w:rFonts w:ascii="Katsoulidis" w:hAnsi="Katsoulidis" w:cstheme="minorHAnsi"/>
          <w:sz w:val="22"/>
          <w:szCs w:val="22"/>
        </w:rPr>
        <w:t>«Επιδημιολογία - Μεθοδολογία Έρευνας</w:t>
      </w:r>
    </w:p>
    <w:p w:rsidR="005311E8" w:rsidRPr="00BC3A32" w:rsidRDefault="005311E8" w:rsidP="005311E8">
      <w:pPr>
        <w:ind w:left="270" w:right="551"/>
        <w:rPr>
          <w:rFonts w:ascii="Katsoulidis" w:hAnsi="Katsoulidis" w:cstheme="minorHAnsi"/>
          <w:sz w:val="22"/>
          <w:szCs w:val="22"/>
        </w:rPr>
      </w:pPr>
      <w:r w:rsidRPr="00BC3A32">
        <w:rPr>
          <w:rFonts w:ascii="Katsoulidis" w:hAnsi="Katsoulidis" w:cstheme="minorHAnsi"/>
          <w:sz w:val="22"/>
          <w:szCs w:val="22"/>
        </w:rPr>
        <w:t xml:space="preserve"> στις </w:t>
      </w:r>
      <w:proofErr w:type="spellStart"/>
      <w:r w:rsidRPr="00BC3A32">
        <w:rPr>
          <w:rFonts w:ascii="Katsoulidis" w:hAnsi="Katsoulidis" w:cstheme="minorHAnsi"/>
          <w:sz w:val="22"/>
          <w:szCs w:val="22"/>
        </w:rPr>
        <w:t>Bιοϊατρικές</w:t>
      </w:r>
      <w:proofErr w:type="spellEnd"/>
      <w:r w:rsidRPr="00BC3A32">
        <w:rPr>
          <w:rFonts w:ascii="Katsoulidis" w:hAnsi="Katsoulidis" w:cstheme="minorHAnsi"/>
          <w:sz w:val="22"/>
          <w:szCs w:val="22"/>
        </w:rPr>
        <w:t xml:space="preserve"> </w:t>
      </w:r>
      <w:proofErr w:type="spellStart"/>
      <w:r w:rsidRPr="00BC3A32">
        <w:rPr>
          <w:rFonts w:ascii="Katsoulidis" w:hAnsi="Katsoulidis" w:cstheme="minorHAnsi"/>
          <w:sz w:val="22"/>
          <w:szCs w:val="22"/>
        </w:rPr>
        <w:t>Eπιστήμες</w:t>
      </w:r>
      <w:proofErr w:type="spellEnd"/>
      <w:r w:rsidRPr="00BC3A32">
        <w:rPr>
          <w:rFonts w:ascii="Katsoulidis" w:hAnsi="Katsoulidis" w:cstheme="minorHAnsi"/>
          <w:sz w:val="22"/>
          <w:szCs w:val="22"/>
        </w:rPr>
        <w:t xml:space="preserve">, την </w:t>
      </w:r>
      <w:proofErr w:type="spellStart"/>
      <w:r w:rsidRPr="00BC3A32">
        <w:rPr>
          <w:rFonts w:ascii="Katsoulidis" w:hAnsi="Katsoulidis" w:cstheme="minorHAnsi"/>
          <w:sz w:val="22"/>
          <w:szCs w:val="22"/>
        </w:rPr>
        <w:t>Kλινική</w:t>
      </w:r>
      <w:proofErr w:type="spellEnd"/>
      <w:r w:rsidRPr="00BC3A32">
        <w:rPr>
          <w:rFonts w:ascii="Katsoulidis" w:hAnsi="Katsoulidis" w:cstheme="minorHAnsi"/>
          <w:sz w:val="22"/>
          <w:szCs w:val="22"/>
        </w:rPr>
        <w:t xml:space="preserve"> Πράξη και τη Δημόσια Υγεία».</w:t>
      </w:r>
    </w:p>
    <w:p w:rsidR="005311E8" w:rsidRPr="00BC3A32" w:rsidRDefault="005311E8" w:rsidP="005311E8">
      <w:pPr>
        <w:ind w:left="270" w:right="551"/>
        <w:rPr>
          <w:rFonts w:ascii="Katsoulidis" w:hAnsi="Katsoulidis" w:cstheme="minorHAnsi"/>
          <w:sz w:val="22"/>
          <w:szCs w:val="22"/>
        </w:rPr>
      </w:pPr>
    </w:p>
    <w:p w:rsidR="005311E8" w:rsidRPr="00BC3A32" w:rsidRDefault="005311E8" w:rsidP="005311E8">
      <w:pPr>
        <w:ind w:left="270" w:right="551"/>
        <w:rPr>
          <w:rFonts w:ascii="Katsoulidis" w:hAnsi="Katsoulidis" w:cstheme="minorHAnsi"/>
          <w:b/>
          <w:w w:val="110"/>
          <w:sz w:val="22"/>
          <w:szCs w:val="22"/>
        </w:rPr>
      </w:pPr>
      <w:r w:rsidRPr="00BC3A32">
        <w:rPr>
          <w:rFonts w:ascii="Katsoulidis" w:hAnsi="Katsoulidis" w:cstheme="minorHAnsi"/>
          <w:b/>
          <w:w w:val="110"/>
          <w:sz w:val="22"/>
          <w:szCs w:val="22"/>
        </w:rPr>
        <w:tab/>
      </w:r>
    </w:p>
    <w:p w:rsidR="005311E8" w:rsidRPr="00BC3A32" w:rsidRDefault="005311E8" w:rsidP="005311E8">
      <w:pPr>
        <w:ind w:left="270" w:right="551"/>
        <w:jc w:val="both"/>
        <w:rPr>
          <w:rFonts w:ascii="Katsoulidis" w:hAnsi="Katsoulidis" w:cstheme="minorHAnsi"/>
          <w:sz w:val="22"/>
          <w:szCs w:val="22"/>
        </w:rPr>
      </w:pPr>
      <w:r w:rsidRPr="00BC3A32">
        <w:rPr>
          <w:rFonts w:ascii="Katsoulidis" w:hAnsi="Katsoulidis" w:cstheme="minorHAnsi"/>
          <w:sz w:val="22"/>
          <w:szCs w:val="22"/>
        </w:rPr>
        <w:t>Ο/Η κάτωθι υπογεγραμμένος/η …………………… (</w:t>
      </w:r>
      <w:proofErr w:type="spellStart"/>
      <w:r w:rsidRPr="00BC3A32">
        <w:rPr>
          <w:rFonts w:ascii="Katsoulidis" w:hAnsi="Katsoulidis" w:cstheme="minorHAnsi"/>
          <w:sz w:val="22"/>
          <w:szCs w:val="22"/>
        </w:rPr>
        <w:t>όνοµα</w:t>
      </w:r>
      <w:proofErr w:type="spellEnd"/>
      <w:r w:rsidRPr="00BC3A32">
        <w:rPr>
          <w:rFonts w:ascii="Katsoulidis" w:hAnsi="Katsoulidis" w:cstheme="minorHAnsi"/>
          <w:sz w:val="22"/>
          <w:szCs w:val="22"/>
        </w:rPr>
        <w:t>) ………………………… (</w:t>
      </w:r>
      <w:proofErr w:type="spellStart"/>
      <w:r w:rsidRPr="00BC3A32">
        <w:rPr>
          <w:rFonts w:ascii="Katsoulidis" w:hAnsi="Katsoulidis" w:cstheme="minorHAnsi"/>
          <w:sz w:val="22"/>
          <w:szCs w:val="22"/>
        </w:rPr>
        <w:t>επώνυµο</w:t>
      </w:r>
      <w:proofErr w:type="spellEnd"/>
      <w:r w:rsidRPr="00BC3A32">
        <w:rPr>
          <w:rFonts w:ascii="Katsoulidis" w:hAnsi="Katsoulidis" w:cstheme="minorHAnsi"/>
          <w:sz w:val="22"/>
          <w:szCs w:val="22"/>
        </w:rPr>
        <w:t xml:space="preserve">) του………………….... (όνομα πατρός), κάτοικος ..…………………, οδός…………….………., </w:t>
      </w:r>
      <w:proofErr w:type="spellStart"/>
      <w:r w:rsidRPr="00BC3A32">
        <w:rPr>
          <w:rFonts w:ascii="Katsoulidis" w:hAnsi="Katsoulidis" w:cstheme="minorHAnsi"/>
          <w:sz w:val="22"/>
          <w:szCs w:val="22"/>
        </w:rPr>
        <w:t>αριθ</w:t>
      </w:r>
      <w:proofErr w:type="spellEnd"/>
      <w:r w:rsidRPr="00BC3A32">
        <w:rPr>
          <w:rFonts w:ascii="Katsoulidis" w:hAnsi="Katsoulidis" w:cstheme="minorHAnsi"/>
          <w:sz w:val="22"/>
          <w:szCs w:val="22"/>
        </w:rPr>
        <w:t xml:space="preserve">µ. ……, Τ.Κ. ……............ κάτοχος του </w:t>
      </w:r>
      <w:proofErr w:type="spellStart"/>
      <w:r w:rsidRPr="00BC3A32">
        <w:rPr>
          <w:rFonts w:ascii="Katsoulidis" w:hAnsi="Katsoulidis" w:cstheme="minorHAnsi"/>
          <w:sz w:val="22"/>
          <w:szCs w:val="22"/>
        </w:rPr>
        <w:t>∆ελτίου</w:t>
      </w:r>
      <w:proofErr w:type="spellEnd"/>
      <w:r w:rsidRPr="00BC3A32">
        <w:rPr>
          <w:rFonts w:ascii="Katsoulidis" w:hAnsi="Katsoulidis" w:cstheme="minorHAnsi"/>
          <w:sz w:val="22"/>
          <w:szCs w:val="22"/>
        </w:rPr>
        <w:t xml:space="preserve"> </w:t>
      </w:r>
      <w:proofErr w:type="spellStart"/>
      <w:r w:rsidRPr="00BC3A32">
        <w:rPr>
          <w:rFonts w:ascii="Katsoulidis" w:hAnsi="Katsoulidis" w:cstheme="minorHAnsi"/>
          <w:sz w:val="22"/>
          <w:szCs w:val="22"/>
        </w:rPr>
        <w:t>Αστυν</w:t>
      </w:r>
      <w:proofErr w:type="spellEnd"/>
      <w:r w:rsidRPr="00BC3A32">
        <w:rPr>
          <w:rFonts w:ascii="Katsoulidis" w:hAnsi="Katsoulidis" w:cstheme="minorHAnsi"/>
          <w:sz w:val="22"/>
          <w:szCs w:val="22"/>
        </w:rPr>
        <w:t xml:space="preserve">. </w:t>
      </w:r>
      <w:proofErr w:type="spellStart"/>
      <w:r w:rsidRPr="00BC3A32">
        <w:rPr>
          <w:rFonts w:ascii="Katsoulidis" w:hAnsi="Katsoulidis" w:cstheme="minorHAnsi"/>
          <w:sz w:val="22"/>
          <w:szCs w:val="22"/>
        </w:rPr>
        <w:t>Ταυτ</w:t>
      </w:r>
      <w:proofErr w:type="spellEnd"/>
      <w:r w:rsidRPr="00BC3A32">
        <w:rPr>
          <w:rFonts w:ascii="Katsoulidis" w:hAnsi="Katsoulidis" w:cstheme="minorHAnsi"/>
          <w:sz w:val="22"/>
          <w:szCs w:val="22"/>
        </w:rPr>
        <w:t xml:space="preserve">. ή Διαβατηρίου µε </w:t>
      </w:r>
      <w:proofErr w:type="spellStart"/>
      <w:r w:rsidRPr="00BC3A32">
        <w:rPr>
          <w:rFonts w:ascii="Katsoulidis" w:hAnsi="Katsoulidis" w:cstheme="minorHAnsi"/>
          <w:sz w:val="22"/>
          <w:szCs w:val="22"/>
        </w:rPr>
        <w:t>αριθµό</w:t>
      </w:r>
      <w:proofErr w:type="spellEnd"/>
      <w:r w:rsidRPr="00BC3A32">
        <w:rPr>
          <w:rFonts w:ascii="Katsoulidis" w:hAnsi="Katsoulidis" w:cstheme="minorHAnsi"/>
          <w:sz w:val="22"/>
          <w:szCs w:val="22"/>
        </w:rPr>
        <w:t xml:space="preserve"> ……………………….. που εκδόθηκε την ……………. από το …………………, και µε ΑΦΜ ……………………………………., υποβάλλω αίτηση υποψηφιότητας </w:t>
      </w:r>
      <w:r w:rsidRPr="00BC3A32">
        <w:rPr>
          <w:rFonts w:ascii="Katsoulidis" w:hAnsi="Katsoulidis" w:cstheme="minorHAnsi"/>
          <w:color w:val="222222"/>
          <w:sz w:val="22"/>
          <w:szCs w:val="22"/>
        </w:rPr>
        <w:t xml:space="preserve">για φοίτηση στο </w:t>
      </w:r>
      <w:r w:rsidRPr="00BC3A32">
        <w:rPr>
          <w:rFonts w:ascii="Katsoulidis" w:hAnsi="Katsoulidis" w:cstheme="minorHAnsi"/>
          <w:sz w:val="22"/>
          <w:szCs w:val="22"/>
        </w:rPr>
        <w:t xml:space="preserve">ΠΜΣ </w:t>
      </w:r>
      <w:r w:rsidRPr="00BC3A32">
        <w:rPr>
          <w:rFonts w:ascii="Katsoulidis" w:hAnsi="Katsoulidis" w:cstheme="minorHAnsi"/>
          <w:b/>
          <w:bCs/>
          <w:color w:val="222222"/>
          <w:sz w:val="22"/>
          <w:szCs w:val="22"/>
        </w:rPr>
        <w:t> </w:t>
      </w:r>
      <w:r w:rsidRPr="00BC3A32">
        <w:rPr>
          <w:rFonts w:ascii="Katsoulidis" w:hAnsi="Katsoulidis" w:cstheme="minorHAnsi"/>
          <w:bCs/>
          <w:sz w:val="22"/>
          <w:szCs w:val="22"/>
        </w:rPr>
        <w:t xml:space="preserve">«Επιδημιολογία - Μεθοδολογία έρευνας στις </w:t>
      </w:r>
      <w:proofErr w:type="spellStart"/>
      <w:r w:rsidRPr="00BC3A32">
        <w:rPr>
          <w:rFonts w:ascii="Katsoulidis" w:hAnsi="Katsoulidis" w:cstheme="minorHAnsi"/>
          <w:bCs/>
          <w:sz w:val="22"/>
          <w:szCs w:val="22"/>
        </w:rPr>
        <w:t>Βιοϊατρικές</w:t>
      </w:r>
      <w:proofErr w:type="spellEnd"/>
      <w:r w:rsidRPr="00BC3A32">
        <w:rPr>
          <w:rFonts w:ascii="Katsoulidis" w:hAnsi="Katsoulidis" w:cstheme="minorHAnsi"/>
          <w:bCs/>
          <w:sz w:val="22"/>
          <w:szCs w:val="22"/>
        </w:rPr>
        <w:t xml:space="preserve"> Επιστήμες, την Κλινική Πράξη και τη Δημόσια Υγεία» της </w:t>
      </w:r>
      <w:r w:rsidRPr="00BC3A32">
        <w:rPr>
          <w:rFonts w:ascii="Katsoulidis" w:hAnsi="Katsoulidis" w:cstheme="minorHAnsi"/>
          <w:color w:val="222222"/>
          <w:sz w:val="22"/>
          <w:szCs w:val="22"/>
        </w:rPr>
        <w:t>Ιατρικής Σχολής του Εθνικού και Καποδιστριακού Πανεπιστημίου Αθηνών (ΕΚΠΑ) το ακαδημαϊκό έτος 2019-2020 και βεβαιώνω τη γνησιότητα των συνημμένων δικαιολογητικών.</w:t>
      </w:r>
    </w:p>
    <w:p w:rsidR="005311E8" w:rsidRPr="00BC3A32" w:rsidRDefault="005311E8" w:rsidP="005311E8">
      <w:pPr>
        <w:widowControl w:val="0"/>
        <w:tabs>
          <w:tab w:val="left" w:pos="937"/>
          <w:tab w:val="left" w:pos="938"/>
        </w:tabs>
        <w:autoSpaceDE w:val="0"/>
        <w:autoSpaceDN w:val="0"/>
        <w:spacing w:line="480" w:lineRule="auto"/>
        <w:ind w:left="270" w:right="551"/>
        <w:rPr>
          <w:rFonts w:ascii="Katsoulidis" w:hAnsi="Katsoulidis" w:cstheme="minorHAnsi"/>
          <w:b/>
          <w:sz w:val="22"/>
          <w:szCs w:val="22"/>
        </w:rPr>
      </w:pPr>
    </w:p>
    <w:p w:rsidR="005311E8" w:rsidRPr="00BC3A32" w:rsidRDefault="005311E8" w:rsidP="005311E8">
      <w:pPr>
        <w:spacing w:line="480" w:lineRule="auto"/>
        <w:ind w:left="270" w:right="551"/>
        <w:rPr>
          <w:rFonts w:ascii="Katsoulidis" w:hAnsi="Katsoulidis" w:cstheme="minorHAnsi"/>
          <w:sz w:val="22"/>
          <w:szCs w:val="22"/>
        </w:rPr>
      </w:pPr>
      <w:r w:rsidRPr="00BC3A32">
        <w:rPr>
          <w:rFonts w:ascii="Katsoulidis" w:hAnsi="Katsoulidis" w:cstheme="minorHAnsi"/>
          <w:sz w:val="22"/>
          <w:szCs w:val="22"/>
        </w:rPr>
        <w:t xml:space="preserve">Ο Αιτών / Η Αιτούσα </w:t>
      </w:r>
      <w:r w:rsidRPr="00BC3A32">
        <w:rPr>
          <w:rFonts w:ascii="Katsoulidis" w:hAnsi="Katsoulidis" w:cstheme="minorHAnsi"/>
          <w:sz w:val="22"/>
          <w:szCs w:val="22"/>
        </w:rPr>
        <w:tab/>
      </w:r>
      <w:r w:rsidRPr="00BC3A32">
        <w:rPr>
          <w:rFonts w:ascii="Katsoulidis" w:hAnsi="Katsoulidis" w:cstheme="minorHAnsi"/>
          <w:sz w:val="22"/>
          <w:szCs w:val="22"/>
        </w:rPr>
        <w:tab/>
      </w:r>
      <w:r w:rsidRPr="00BC3A32">
        <w:rPr>
          <w:rFonts w:ascii="Katsoulidis" w:hAnsi="Katsoulidis" w:cstheme="minorHAnsi"/>
          <w:sz w:val="22"/>
          <w:szCs w:val="22"/>
        </w:rPr>
        <w:tab/>
      </w:r>
      <w:r w:rsidRPr="00BC3A32">
        <w:rPr>
          <w:rFonts w:ascii="Katsoulidis" w:hAnsi="Katsoulidis" w:cstheme="minorHAnsi"/>
          <w:sz w:val="22"/>
          <w:szCs w:val="22"/>
        </w:rPr>
        <w:tab/>
      </w:r>
      <w:r w:rsidRPr="00BC3A32">
        <w:rPr>
          <w:rFonts w:ascii="Katsoulidis" w:hAnsi="Katsoulidis" w:cstheme="minorHAnsi"/>
          <w:sz w:val="22"/>
          <w:szCs w:val="22"/>
        </w:rPr>
        <w:tab/>
      </w:r>
      <w:r w:rsidRPr="00BC3A32">
        <w:rPr>
          <w:rFonts w:ascii="Katsoulidis" w:hAnsi="Katsoulidis" w:cstheme="minorHAnsi"/>
          <w:sz w:val="22"/>
          <w:szCs w:val="22"/>
        </w:rPr>
        <w:tab/>
      </w:r>
      <w:r w:rsidRPr="00BC3A32">
        <w:rPr>
          <w:rFonts w:ascii="Katsoulidis" w:hAnsi="Katsoulidis" w:cstheme="minorHAnsi"/>
          <w:sz w:val="22"/>
          <w:szCs w:val="22"/>
        </w:rPr>
        <w:tab/>
        <w:t xml:space="preserve">        Ημερομηνία </w:t>
      </w:r>
    </w:p>
    <w:p w:rsidR="005311E8" w:rsidRPr="00BC3A32" w:rsidRDefault="005311E8" w:rsidP="005311E8">
      <w:pPr>
        <w:spacing w:line="480" w:lineRule="auto"/>
        <w:ind w:left="270" w:right="551"/>
        <w:rPr>
          <w:rFonts w:ascii="Katsoulidis" w:hAnsi="Katsoulidis" w:cstheme="minorHAnsi"/>
          <w:sz w:val="22"/>
          <w:szCs w:val="22"/>
        </w:rPr>
      </w:pPr>
    </w:p>
    <w:p w:rsidR="005311E8" w:rsidRPr="00BC3A32" w:rsidRDefault="005311E8" w:rsidP="005311E8">
      <w:pPr>
        <w:spacing w:line="480" w:lineRule="auto"/>
        <w:ind w:left="270" w:right="551"/>
        <w:rPr>
          <w:rFonts w:ascii="Katsoulidis" w:hAnsi="Katsoulidis" w:cstheme="minorHAnsi"/>
          <w:sz w:val="22"/>
          <w:szCs w:val="22"/>
        </w:rPr>
      </w:pPr>
      <w:r w:rsidRPr="00BC3A32">
        <w:rPr>
          <w:rFonts w:ascii="Katsoulidis" w:hAnsi="Katsoulidis" w:cstheme="minorHAnsi"/>
          <w:sz w:val="22"/>
          <w:szCs w:val="22"/>
        </w:rPr>
        <w:t>Υπογραφή</w:t>
      </w:r>
      <w:r w:rsidRPr="00BC3A32">
        <w:rPr>
          <w:rFonts w:ascii="Katsoulidis" w:hAnsi="Katsoulidis" w:cstheme="minorHAnsi"/>
          <w:sz w:val="22"/>
          <w:szCs w:val="22"/>
        </w:rPr>
        <w:tab/>
      </w:r>
      <w:r w:rsidRPr="00BC3A32">
        <w:rPr>
          <w:rFonts w:ascii="Katsoulidis" w:hAnsi="Katsoulidis" w:cstheme="minorHAnsi"/>
          <w:sz w:val="22"/>
          <w:szCs w:val="22"/>
        </w:rPr>
        <w:tab/>
      </w:r>
      <w:r w:rsidRPr="00BC3A32">
        <w:rPr>
          <w:rFonts w:ascii="Katsoulidis" w:hAnsi="Katsoulidis" w:cstheme="minorHAnsi"/>
          <w:sz w:val="22"/>
          <w:szCs w:val="22"/>
        </w:rPr>
        <w:tab/>
      </w:r>
      <w:r w:rsidRPr="00BC3A32">
        <w:rPr>
          <w:rFonts w:ascii="Katsoulidis" w:hAnsi="Katsoulidis" w:cstheme="minorHAnsi"/>
          <w:sz w:val="22"/>
          <w:szCs w:val="22"/>
        </w:rPr>
        <w:tab/>
      </w:r>
      <w:r w:rsidRPr="00BC3A32">
        <w:rPr>
          <w:rFonts w:ascii="Katsoulidis" w:hAnsi="Katsoulidis" w:cstheme="minorHAnsi"/>
          <w:sz w:val="22"/>
          <w:szCs w:val="22"/>
        </w:rPr>
        <w:tab/>
      </w:r>
      <w:r w:rsidRPr="00BC3A32">
        <w:rPr>
          <w:rFonts w:ascii="Katsoulidis" w:hAnsi="Katsoulidis" w:cstheme="minorHAnsi"/>
          <w:sz w:val="22"/>
          <w:szCs w:val="22"/>
        </w:rPr>
        <w:tab/>
      </w:r>
      <w:r w:rsidRPr="00BC3A32">
        <w:rPr>
          <w:rFonts w:ascii="Katsoulidis" w:hAnsi="Katsoulidis" w:cstheme="minorHAnsi"/>
          <w:sz w:val="22"/>
          <w:szCs w:val="22"/>
        </w:rPr>
        <w:tab/>
        <w:t xml:space="preserve">    </w:t>
      </w:r>
      <w:r w:rsidRPr="00BC3A32">
        <w:rPr>
          <w:rFonts w:ascii="Katsoulidis" w:hAnsi="Katsoulidis" w:cstheme="minorHAnsi"/>
          <w:sz w:val="22"/>
          <w:szCs w:val="22"/>
        </w:rPr>
        <w:tab/>
      </w:r>
      <w:r w:rsidRPr="00BC3A32">
        <w:rPr>
          <w:rFonts w:ascii="Katsoulidis" w:hAnsi="Katsoulidis" w:cstheme="minorHAnsi"/>
          <w:sz w:val="22"/>
          <w:szCs w:val="22"/>
        </w:rPr>
        <w:tab/>
        <w:t>/</w:t>
      </w:r>
      <w:r w:rsidRPr="00BC3A32">
        <w:rPr>
          <w:rFonts w:ascii="Katsoulidis" w:hAnsi="Katsoulidis" w:cstheme="minorHAnsi"/>
          <w:sz w:val="22"/>
          <w:szCs w:val="22"/>
        </w:rPr>
        <w:tab/>
        <w:t>/ 2019</w:t>
      </w:r>
    </w:p>
    <w:p w:rsidR="005311E8" w:rsidRPr="00BC3A32" w:rsidRDefault="005311E8" w:rsidP="005311E8">
      <w:pPr>
        <w:widowControl w:val="0"/>
        <w:tabs>
          <w:tab w:val="left" w:pos="937"/>
          <w:tab w:val="left" w:pos="938"/>
        </w:tabs>
        <w:autoSpaceDE w:val="0"/>
        <w:autoSpaceDN w:val="0"/>
        <w:spacing w:line="480" w:lineRule="auto"/>
        <w:ind w:left="270"/>
        <w:rPr>
          <w:rFonts w:ascii="Katsoulidis" w:hAnsi="Katsoulidis" w:cstheme="minorHAnsi"/>
          <w:b/>
          <w:w w:val="110"/>
          <w:sz w:val="22"/>
          <w:szCs w:val="22"/>
        </w:rPr>
      </w:pPr>
      <w:r w:rsidRPr="00BC3A32">
        <w:rPr>
          <w:rFonts w:ascii="Katsoulidis" w:hAnsi="Katsoulidis" w:cstheme="minorHAnsi"/>
          <w:b/>
          <w:w w:val="110"/>
          <w:sz w:val="22"/>
          <w:szCs w:val="22"/>
        </w:rPr>
        <w:tab/>
      </w:r>
    </w:p>
    <w:p w:rsidR="005311E8" w:rsidRPr="00BC3A32" w:rsidRDefault="005311E8" w:rsidP="005311E8">
      <w:pPr>
        <w:widowControl w:val="0"/>
        <w:tabs>
          <w:tab w:val="left" w:pos="937"/>
          <w:tab w:val="left" w:pos="938"/>
        </w:tabs>
        <w:autoSpaceDE w:val="0"/>
        <w:autoSpaceDN w:val="0"/>
        <w:spacing w:line="480" w:lineRule="auto"/>
        <w:ind w:left="270"/>
        <w:rPr>
          <w:rFonts w:ascii="Katsoulidis" w:hAnsi="Katsoulidis" w:cstheme="minorHAnsi"/>
          <w:b/>
          <w:w w:val="110"/>
          <w:sz w:val="22"/>
          <w:szCs w:val="22"/>
        </w:rPr>
      </w:pPr>
    </w:p>
    <w:p w:rsidR="005311E8" w:rsidRPr="00BC3A32" w:rsidRDefault="005311E8" w:rsidP="005311E8">
      <w:pPr>
        <w:widowControl w:val="0"/>
        <w:tabs>
          <w:tab w:val="left" w:pos="937"/>
          <w:tab w:val="left" w:pos="938"/>
        </w:tabs>
        <w:autoSpaceDE w:val="0"/>
        <w:autoSpaceDN w:val="0"/>
        <w:spacing w:line="480" w:lineRule="auto"/>
        <w:ind w:left="270"/>
        <w:rPr>
          <w:rFonts w:ascii="Katsoulidis" w:hAnsi="Katsoulidis" w:cstheme="minorHAnsi"/>
          <w:b/>
          <w:w w:val="110"/>
          <w:sz w:val="22"/>
          <w:szCs w:val="22"/>
        </w:rPr>
      </w:pPr>
      <w:r w:rsidRPr="00BC3A32">
        <w:rPr>
          <w:rFonts w:ascii="Katsoulidis" w:hAnsi="Katsoulidis" w:cstheme="minorHAnsi"/>
          <w:b/>
          <w:w w:val="110"/>
          <w:sz w:val="22"/>
          <w:szCs w:val="22"/>
        </w:rPr>
        <w:t>ΣΤΟΙΧΕΙΑ ΕΠΙΚΟΙΝΩΝΙΑΣ</w:t>
      </w:r>
    </w:p>
    <w:p w:rsidR="005311E8" w:rsidRPr="00BC3A32" w:rsidRDefault="005311E8" w:rsidP="005311E8">
      <w:pPr>
        <w:pStyle w:val="a5"/>
        <w:spacing w:after="0" w:line="480" w:lineRule="auto"/>
        <w:ind w:left="270" w:right="6294"/>
        <w:rPr>
          <w:rFonts w:ascii="Katsoulidis" w:hAnsi="Katsoulidis" w:cstheme="minorHAnsi"/>
          <w:w w:val="105"/>
          <w:sz w:val="22"/>
          <w:szCs w:val="22"/>
        </w:rPr>
      </w:pPr>
      <w:r w:rsidRPr="00BC3A32">
        <w:rPr>
          <w:rFonts w:ascii="Katsoulidis" w:hAnsi="Katsoulidis" w:cstheme="minorHAnsi"/>
          <w:w w:val="105"/>
          <w:sz w:val="22"/>
          <w:szCs w:val="22"/>
        </w:rPr>
        <w:t xml:space="preserve">Τηλέφωνο: </w:t>
      </w:r>
    </w:p>
    <w:p w:rsidR="005311E8" w:rsidRPr="00BC3A32" w:rsidRDefault="005311E8" w:rsidP="005311E8">
      <w:pPr>
        <w:pStyle w:val="a5"/>
        <w:spacing w:after="0" w:line="480" w:lineRule="auto"/>
        <w:ind w:left="270"/>
        <w:rPr>
          <w:rFonts w:ascii="Katsoulidis" w:hAnsi="Katsoulidis" w:cstheme="minorHAnsi"/>
          <w:w w:val="74"/>
          <w:sz w:val="22"/>
          <w:szCs w:val="22"/>
        </w:rPr>
      </w:pPr>
      <w:r w:rsidRPr="00BC3A32">
        <w:rPr>
          <w:rFonts w:ascii="Katsoulidis" w:hAnsi="Katsoulidis" w:cstheme="minorHAnsi"/>
          <w:w w:val="105"/>
          <w:sz w:val="22"/>
          <w:szCs w:val="22"/>
        </w:rPr>
        <w:t>E-</w:t>
      </w:r>
      <w:proofErr w:type="spellStart"/>
      <w:r w:rsidRPr="00BC3A32">
        <w:rPr>
          <w:rFonts w:ascii="Katsoulidis" w:hAnsi="Katsoulidis" w:cstheme="minorHAnsi"/>
          <w:w w:val="105"/>
          <w:sz w:val="22"/>
          <w:szCs w:val="22"/>
        </w:rPr>
        <w:t>mail</w:t>
      </w:r>
      <w:proofErr w:type="spellEnd"/>
      <w:r w:rsidRPr="00BC3A32">
        <w:rPr>
          <w:rFonts w:ascii="Katsoulidis" w:hAnsi="Katsoulidis" w:cstheme="minorHAnsi"/>
          <w:w w:val="105"/>
          <w:sz w:val="22"/>
          <w:szCs w:val="22"/>
        </w:rPr>
        <w:t xml:space="preserve">:  </w:t>
      </w:r>
    </w:p>
    <w:p w:rsidR="005311E8" w:rsidRPr="00BC3A32" w:rsidRDefault="005311E8" w:rsidP="005311E8">
      <w:pPr>
        <w:ind w:left="270"/>
        <w:rPr>
          <w:rFonts w:ascii="Katsoulidis" w:hAnsi="Katsoulidis" w:cstheme="minorHAnsi"/>
          <w:sz w:val="22"/>
          <w:szCs w:val="22"/>
        </w:rPr>
      </w:pPr>
    </w:p>
    <w:p w:rsidR="005311E8" w:rsidRPr="00BC3A32" w:rsidRDefault="005311E8" w:rsidP="005311E8">
      <w:pPr>
        <w:ind w:left="270"/>
        <w:rPr>
          <w:rFonts w:ascii="Katsoulidis" w:hAnsi="Katsoulidis" w:cstheme="minorHAnsi"/>
          <w:sz w:val="22"/>
          <w:szCs w:val="22"/>
        </w:rPr>
      </w:pPr>
    </w:p>
    <w:p w:rsidR="005311E8" w:rsidRPr="00BC3A32" w:rsidRDefault="005311E8" w:rsidP="005311E8">
      <w:pPr>
        <w:ind w:left="270"/>
        <w:rPr>
          <w:rFonts w:ascii="Katsoulidis" w:hAnsi="Katsoulidis" w:cstheme="minorHAnsi"/>
          <w:sz w:val="22"/>
          <w:szCs w:val="22"/>
        </w:rPr>
      </w:pPr>
    </w:p>
    <w:p w:rsidR="005311E8" w:rsidRPr="00BC3A32" w:rsidRDefault="005311E8" w:rsidP="005311E8">
      <w:pPr>
        <w:ind w:left="270"/>
        <w:rPr>
          <w:rFonts w:ascii="Katsoulidis" w:hAnsi="Katsoulidis" w:cstheme="minorHAnsi"/>
          <w:sz w:val="22"/>
          <w:szCs w:val="22"/>
        </w:rPr>
      </w:pPr>
    </w:p>
    <w:p w:rsidR="005311E8" w:rsidRPr="00BC3A32" w:rsidRDefault="005311E8" w:rsidP="005311E8">
      <w:pPr>
        <w:ind w:left="270"/>
        <w:rPr>
          <w:rFonts w:ascii="Katsoulidis" w:hAnsi="Katsoulidis" w:cstheme="minorHAnsi"/>
          <w:sz w:val="22"/>
          <w:szCs w:val="22"/>
        </w:rPr>
      </w:pPr>
    </w:p>
    <w:p w:rsidR="005311E8" w:rsidRPr="00BC3A32" w:rsidRDefault="005311E8" w:rsidP="005311E8">
      <w:pPr>
        <w:ind w:left="270"/>
        <w:rPr>
          <w:rFonts w:ascii="Katsoulidis" w:hAnsi="Katsoulidis" w:cstheme="minorHAnsi"/>
          <w:sz w:val="22"/>
          <w:szCs w:val="22"/>
        </w:rPr>
      </w:pPr>
    </w:p>
    <w:p w:rsidR="005311E8" w:rsidRPr="00BC3A32" w:rsidRDefault="005311E8" w:rsidP="005311E8">
      <w:pPr>
        <w:ind w:left="270"/>
        <w:rPr>
          <w:rFonts w:ascii="Katsoulidis" w:hAnsi="Katsoulidis" w:cstheme="minorHAnsi"/>
          <w:sz w:val="22"/>
          <w:szCs w:val="22"/>
        </w:rPr>
      </w:pPr>
    </w:p>
    <w:p w:rsidR="005311E8" w:rsidRPr="00BC3A32" w:rsidRDefault="005311E8" w:rsidP="005311E8">
      <w:pPr>
        <w:ind w:left="2430" w:firstLine="450"/>
        <w:rPr>
          <w:rFonts w:ascii="Katsoulidis" w:hAnsi="Katsoulidis" w:cstheme="minorHAnsi"/>
          <w:b/>
          <w:sz w:val="22"/>
          <w:szCs w:val="22"/>
        </w:rPr>
      </w:pPr>
      <w:r w:rsidRPr="00BC3A32">
        <w:rPr>
          <w:rFonts w:ascii="Katsoulidis" w:hAnsi="Katsoulidis" w:cstheme="minorHAnsi"/>
          <w:b/>
          <w:sz w:val="22"/>
          <w:szCs w:val="22"/>
        </w:rPr>
        <w:t>ΠΑΡΑΚΟΛΟΥΘΗΣΗ  ΜΑΘΗΜΑΤΩΝ</w:t>
      </w:r>
    </w:p>
    <w:p w:rsidR="005311E8" w:rsidRPr="00BC3A32" w:rsidRDefault="005311E8" w:rsidP="005311E8">
      <w:pPr>
        <w:ind w:left="270"/>
        <w:jc w:val="center"/>
        <w:rPr>
          <w:rFonts w:ascii="Katsoulidis" w:hAnsi="Katsoulidis" w:cstheme="minorHAnsi"/>
          <w:b/>
          <w:sz w:val="22"/>
          <w:szCs w:val="22"/>
        </w:rPr>
      </w:pPr>
    </w:p>
    <w:p w:rsidR="005311E8" w:rsidRPr="00BC3A32" w:rsidRDefault="005311E8" w:rsidP="005311E8">
      <w:pPr>
        <w:ind w:left="270"/>
        <w:rPr>
          <w:rFonts w:ascii="Katsoulidis" w:hAnsi="Katsoulidis" w:cstheme="minorHAnsi"/>
          <w:b/>
          <w:sz w:val="22"/>
          <w:szCs w:val="22"/>
        </w:rPr>
      </w:pPr>
      <w:r w:rsidRPr="00BC3A32">
        <w:rPr>
          <w:rFonts w:ascii="Katsoulidis" w:hAnsi="Katsoulidis" w:cstheme="minorHAnsi"/>
          <w:b/>
          <w:sz w:val="22"/>
          <w:szCs w:val="22"/>
        </w:rPr>
        <w:t>Σημειώστε με Χ την επιλογή σας :</w:t>
      </w:r>
    </w:p>
    <w:p w:rsidR="005311E8" w:rsidRPr="00BC3A32" w:rsidRDefault="005311E8" w:rsidP="005311E8">
      <w:pPr>
        <w:ind w:left="270"/>
        <w:jc w:val="center"/>
        <w:rPr>
          <w:rFonts w:ascii="Katsoulidis" w:hAnsi="Katsoulidis" w:cstheme="minorHAnsi"/>
          <w:b/>
          <w:sz w:val="22"/>
          <w:szCs w:val="22"/>
        </w:rPr>
      </w:pPr>
    </w:p>
    <w:p w:rsidR="005311E8" w:rsidRPr="00BC3A32" w:rsidRDefault="003557D0" w:rsidP="005311E8">
      <w:pPr>
        <w:ind w:left="270"/>
        <w:rPr>
          <w:rFonts w:ascii="Katsoulidis" w:hAnsi="Katsoulidis" w:cstheme="minorHAnsi"/>
          <w:sz w:val="22"/>
          <w:szCs w:val="22"/>
        </w:rPr>
      </w:pPr>
      <w:r w:rsidRPr="00BC3A32">
        <w:rPr>
          <w:rFonts w:ascii="Katsoulidis" w:hAnsi="Katsoulidis"/>
          <w:noProof/>
        </w:rPr>
        <w:pict>
          <v:shapetype id="_x0000_t202" coordsize="21600,21600" o:spt="202" path="m,l,21600r21600,l21600,xe">
            <v:stroke joinstyle="miter"/>
            <v:path gradientshapeok="t" o:connecttype="rect"/>
          </v:shapetype>
          <v:shape id="Text Box 3" o:spid="_x0000_s1027" type="#_x0000_t202" style="position:absolute;left:0;text-align:left;margin-left:331.7pt;margin-top:8.8pt;width:33.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">
            <v:textbox>
              <w:txbxContent>
                <w:p w:rsidR="005311E8" w:rsidRPr="00A2797D" w:rsidRDefault="005311E8" w:rsidP="005311E8"/>
              </w:txbxContent>
            </v:textbox>
          </v:shape>
        </w:pict>
      </w:r>
      <w:r w:rsidR="005311E8" w:rsidRPr="00BC3A32">
        <w:rPr>
          <w:rFonts w:ascii="Katsoulidis" w:hAnsi="Katsoulidis" w:cstheme="minorHAnsi"/>
          <w:sz w:val="22"/>
          <w:szCs w:val="22"/>
        </w:rPr>
        <w:t xml:space="preserve">    </w:t>
      </w:r>
      <w:r w:rsidR="005311E8" w:rsidRPr="00BC3A32">
        <w:rPr>
          <w:rFonts w:ascii="Katsoulidis" w:hAnsi="Katsoulidis" w:cstheme="minorHAnsi"/>
          <w:sz w:val="22"/>
          <w:szCs w:val="22"/>
        </w:rPr>
        <w:tab/>
      </w:r>
    </w:p>
    <w:p w:rsidR="005311E8" w:rsidRPr="00BC3A32" w:rsidRDefault="005311E8" w:rsidP="005311E8">
      <w:pPr>
        <w:ind w:left="4590" w:firstLine="450"/>
        <w:rPr>
          <w:rFonts w:ascii="Katsoulidis" w:hAnsi="Katsoulidis" w:cstheme="minorHAnsi"/>
          <w:b/>
          <w:sz w:val="22"/>
          <w:szCs w:val="22"/>
        </w:rPr>
      </w:pPr>
      <w:r w:rsidRPr="00BC3A32">
        <w:rPr>
          <w:rFonts w:ascii="Katsoulidis" w:hAnsi="Katsoulidis" w:cstheme="minorHAnsi"/>
          <w:b/>
          <w:sz w:val="22"/>
          <w:szCs w:val="22"/>
        </w:rPr>
        <w:t>ΠΛΗΡΗΣ</w:t>
      </w:r>
    </w:p>
    <w:p w:rsidR="005311E8" w:rsidRPr="00BC3A32" w:rsidRDefault="005311E8" w:rsidP="005311E8">
      <w:pPr>
        <w:ind w:left="270"/>
        <w:rPr>
          <w:rFonts w:ascii="Katsoulidis" w:hAnsi="Katsoulidis" w:cstheme="minorHAnsi"/>
          <w:b/>
          <w:sz w:val="22"/>
          <w:szCs w:val="22"/>
        </w:rPr>
      </w:pPr>
    </w:p>
    <w:p w:rsidR="005311E8" w:rsidRPr="00BC3A32" w:rsidRDefault="005311E8" w:rsidP="00BC3A32">
      <w:pPr>
        <w:spacing w:after="120"/>
        <w:ind w:left="270" w:right="992"/>
        <w:jc w:val="both"/>
        <w:rPr>
          <w:rFonts w:ascii="Katsoulidis" w:hAnsi="Katsoulidis" w:cstheme="minorHAnsi"/>
          <w:sz w:val="22"/>
          <w:szCs w:val="22"/>
        </w:rPr>
      </w:pPr>
      <w:r w:rsidRPr="00BC3A32">
        <w:rPr>
          <w:rFonts w:ascii="Katsoulidis" w:hAnsi="Katsoulidis" w:cstheme="minorHAnsi"/>
          <w:sz w:val="22"/>
          <w:szCs w:val="22"/>
        </w:rPr>
        <w:t>Η χρονική διάρκεια φοίτησης στο ΠΜΣ που οδηγεί στη λήψη Διπλώματος Μεταπτυχιακών Σπουδών (ΔΜΣ) ορίζεται σε τρία (3) ακαδημαϊκά εξάμηνα, στα οποία περιλαμβάνεται και ο χρόνος εκπόνησης διπλωματικής εργασίας.</w:t>
      </w:r>
    </w:p>
    <w:p w:rsidR="005311E8" w:rsidRPr="00BC3A32" w:rsidRDefault="005311E8" w:rsidP="00BC3A32">
      <w:pPr>
        <w:spacing w:after="120"/>
        <w:ind w:left="270" w:right="992"/>
        <w:jc w:val="both"/>
        <w:rPr>
          <w:rFonts w:ascii="Katsoulidis" w:hAnsi="Katsoulidis" w:cstheme="minorHAnsi"/>
          <w:sz w:val="22"/>
          <w:szCs w:val="22"/>
        </w:rPr>
      </w:pPr>
      <w:r w:rsidRPr="00BC3A32">
        <w:rPr>
          <w:rFonts w:ascii="Katsoulidis" w:hAnsi="Katsoulidis" w:cstheme="minorHAnsi"/>
          <w:sz w:val="22"/>
          <w:szCs w:val="22"/>
        </w:rPr>
        <w:t>Ο ανώτατος επιτρεπόμενος χρόνος ολοκλήρωσης των σπουδών σε συνθήκες πλήρους φοίτησης, ορίζεται στα πέντε (5) ακαδημαϊκά εξάμηνα. Εφόσον κάποιος μεταπτυχιακός φοιτητής δεν δύναται να ολοκληρώσει την φοίτησή του εντός των τριών εξαμήνων για ιδιαίτερα σημαντικό λόγο, έχει την δυνατότητα με αιτιολογημένη αίτησή του προς τη ΣΕ και κατόπιν σχετικής γνωμοδότησης της ΣΕ και απόφασης της Συνέλευσης της Σχολής να λάβει παράταση 2 εξαμήνων στην φοίτησή του. Κατά την παράταση, ο μεταπτυχιακός φοιτητής δύναται να παρακολουθεί εκ νέου τα μαθήματα του ΠΜΣ εφόσον δοθεί σχετική άδεια από τη Συντονιστική Επιτροπή.</w:t>
      </w:r>
    </w:p>
    <w:p w:rsidR="005311E8" w:rsidRPr="00BC3A32" w:rsidRDefault="005311E8" w:rsidP="00BC3A32">
      <w:pPr>
        <w:ind w:left="270" w:right="992"/>
        <w:rPr>
          <w:rFonts w:ascii="Katsoulidis" w:hAnsi="Katsoulidis" w:cstheme="minorHAnsi"/>
          <w:b/>
          <w:sz w:val="22"/>
          <w:szCs w:val="22"/>
        </w:rPr>
      </w:pPr>
    </w:p>
    <w:p w:rsidR="005311E8" w:rsidRPr="00BC3A32" w:rsidRDefault="003557D0" w:rsidP="00BC3A32">
      <w:pPr>
        <w:ind w:left="270" w:right="992"/>
        <w:rPr>
          <w:rFonts w:ascii="Katsoulidis" w:hAnsi="Katsoulidis" w:cstheme="minorHAnsi"/>
          <w:sz w:val="22"/>
          <w:szCs w:val="22"/>
        </w:rPr>
      </w:pPr>
      <w:r w:rsidRPr="00BC3A32">
        <w:rPr>
          <w:rFonts w:ascii="Katsoulidis" w:hAnsi="Katsoulidis"/>
          <w:noProof/>
        </w:rPr>
        <w:pict>
          <v:shape id="Text Box 2" o:spid="_x0000_s1026" type="#_x0000_t202" style="position:absolute;left:0;text-align:left;margin-left:364.7pt;margin-top:5.95pt;width:33.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">
            <v:textbox>
              <w:txbxContent>
                <w:p w:rsidR="005311E8" w:rsidRPr="00A2797D" w:rsidRDefault="005311E8" w:rsidP="005311E8"/>
              </w:txbxContent>
            </v:textbox>
          </v:shape>
        </w:pict>
      </w:r>
      <w:r w:rsidR="005311E8" w:rsidRPr="00BC3A32">
        <w:rPr>
          <w:rFonts w:ascii="Katsoulidis" w:hAnsi="Katsoulidis" w:cstheme="minorHAnsi"/>
          <w:sz w:val="22"/>
          <w:szCs w:val="22"/>
        </w:rPr>
        <w:t xml:space="preserve">                                                                       </w:t>
      </w:r>
    </w:p>
    <w:p w:rsidR="005311E8" w:rsidRPr="00BC3A32" w:rsidRDefault="005311E8" w:rsidP="00BC3A32">
      <w:pPr>
        <w:ind w:left="4590" w:right="992" w:firstLine="450"/>
        <w:rPr>
          <w:rFonts w:ascii="Katsoulidis" w:hAnsi="Katsoulidis" w:cstheme="minorHAnsi"/>
          <w:b/>
          <w:sz w:val="22"/>
          <w:szCs w:val="22"/>
        </w:rPr>
      </w:pPr>
      <w:r w:rsidRPr="00BC3A32">
        <w:rPr>
          <w:rFonts w:ascii="Katsoulidis" w:hAnsi="Katsoulidis" w:cstheme="minorHAnsi"/>
          <w:b/>
          <w:sz w:val="22"/>
          <w:szCs w:val="22"/>
          <w:lang w:val="en-US"/>
        </w:rPr>
        <w:t>ME</w:t>
      </w:r>
      <w:r w:rsidRPr="00BC3A32">
        <w:rPr>
          <w:rFonts w:ascii="Katsoulidis" w:hAnsi="Katsoulidis" w:cstheme="minorHAnsi"/>
          <w:b/>
          <w:sz w:val="22"/>
          <w:szCs w:val="22"/>
        </w:rPr>
        <w:t xml:space="preserve">ΡΙΚΗ ΦΟΙΤΗΣΗ  </w:t>
      </w:r>
    </w:p>
    <w:p w:rsidR="005311E8" w:rsidRPr="00BC3A32" w:rsidRDefault="005311E8" w:rsidP="00BC3A32">
      <w:pPr>
        <w:ind w:left="270" w:right="992"/>
        <w:rPr>
          <w:rFonts w:ascii="Katsoulidis" w:hAnsi="Katsoulidis" w:cstheme="minorHAnsi"/>
          <w:b/>
          <w:sz w:val="22"/>
          <w:szCs w:val="22"/>
        </w:rPr>
      </w:pPr>
    </w:p>
    <w:p w:rsidR="005311E8" w:rsidRPr="00BC3A32" w:rsidRDefault="005311E8" w:rsidP="00BC3A32">
      <w:pPr>
        <w:spacing w:after="120"/>
        <w:ind w:left="270" w:right="992"/>
        <w:jc w:val="both"/>
        <w:rPr>
          <w:rFonts w:ascii="Katsoulidis" w:hAnsi="Katsoulidis" w:cstheme="minorHAnsi"/>
          <w:sz w:val="22"/>
          <w:szCs w:val="22"/>
        </w:rPr>
      </w:pPr>
      <w:r w:rsidRPr="00BC3A32">
        <w:rPr>
          <w:rFonts w:ascii="Katsoulidis" w:hAnsi="Katsoulidis" w:cstheme="minorHAnsi"/>
          <w:sz w:val="22"/>
          <w:szCs w:val="22"/>
        </w:rPr>
        <w:t xml:space="preserve">Για τους εργαζόμενους μεταπτυχιακούς φοιτητές προβλέπεται η δυνατότητα μερικής φοίτησης. Οι φοιτητές αυτής της κατηγορίας πρέπει αποδεδειγμένα να εργάζονται τουλάχιστον είκοσι τέσσερις (24) ώρες την εβδομάδα και να προσκομίσουν σχετική σύμβαση εργασίας ή βεβαίωση εργοδότη. </w:t>
      </w:r>
    </w:p>
    <w:p w:rsidR="005311E8" w:rsidRPr="00BC3A32" w:rsidRDefault="005311E8" w:rsidP="00BC3A32">
      <w:pPr>
        <w:spacing w:after="120"/>
        <w:ind w:left="270" w:right="992"/>
        <w:jc w:val="both"/>
        <w:rPr>
          <w:rFonts w:ascii="Katsoulidis" w:hAnsi="Katsoulidis" w:cstheme="minorHAnsi"/>
          <w:sz w:val="22"/>
          <w:szCs w:val="22"/>
        </w:rPr>
      </w:pPr>
      <w:r w:rsidRPr="00BC3A32">
        <w:rPr>
          <w:rFonts w:ascii="Katsoulidis" w:hAnsi="Katsoulidis" w:cstheme="minorHAnsi"/>
          <w:sz w:val="22"/>
          <w:szCs w:val="22"/>
        </w:rPr>
        <w:t xml:space="preserve">Μερική φοίτηση προβλέπεται και για μη εργαζόμενους φοιτητές που αδυνατούν να ανταποκριθούν στις απαιτήσεις της πλήρους φοίτησης για λόγους υγείας, οικογενειακούς, στράτευσης κ.ά. </w:t>
      </w:r>
    </w:p>
    <w:p w:rsidR="005311E8" w:rsidRPr="00BC3A32" w:rsidRDefault="005311E8" w:rsidP="00BC3A32">
      <w:pPr>
        <w:spacing w:after="120"/>
        <w:ind w:left="270" w:right="992"/>
        <w:jc w:val="both"/>
        <w:rPr>
          <w:rFonts w:ascii="Katsoulidis" w:hAnsi="Katsoulidis" w:cstheme="minorHAnsi"/>
          <w:sz w:val="22"/>
          <w:szCs w:val="22"/>
        </w:rPr>
      </w:pPr>
      <w:r w:rsidRPr="00BC3A32">
        <w:rPr>
          <w:rFonts w:ascii="Katsoulidis" w:hAnsi="Katsoulidis" w:cstheme="minorHAnsi"/>
          <w:sz w:val="22"/>
          <w:szCs w:val="22"/>
        </w:rPr>
        <w:t>Η διάρκεια μερικής φοίτησης δεν μπορεί να ξεπερνάει τα έξι (6) ακαδημαϊκά εξάμηνα.</w:t>
      </w:r>
    </w:p>
    <w:p w:rsidR="005311E8" w:rsidRPr="00BC3A32" w:rsidRDefault="005311E8" w:rsidP="00BC3A32">
      <w:pPr>
        <w:ind w:left="270" w:right="992"/>
        <w:rPr>
          <w:rFonts w:ascii="Katsoulidis" w:hAnsi="Katsoulidis" w:cstheme="minorHAnsi"/>
          <w:b/>
          <w:sz w:val="22"/>
          <w:szCs w:val="22"/>
        </w:rPr>
      </w:pPr>
    </w:p>
    <w:p w:rsidR="005311E8" w:rsidRPr="00BC3A32" w:rsidRDefault="005311E8" w:rsidP="00BC3A32">
      <w:pPr>
        <w:ind w:left="270" w:right="992"/>
        <w:rPr>
          <w:rFonts w:ascii="Katsoulidis" w:hAnsi="Katsoulidis" w:cstheme="minorHAnsi"/>
          <w:b/>
          <w:sz w:val="22"/>
          <w:szCs w:val="22"/>
        </w:rPr>
      </w:pPr>
    </w:p>
    <w:p w:rsidR="005311E8" w:rsidRPr="00BC3A32" w:rsidRDefault="005311E8" w:rsidP="005311E8">
      <w:pPr>
        <w:ind w:left="270"/>
        <w:rPr>
          <w:rFonts w:ascii="Katsoulidis" w:hAnsi="Katsoulidis" w:cstheme="minorHAnsi"/>
          <w:b/>
          <w:sz w:val="22"/>
          <w:szCs w:val="22"/>
        </w:rPr>
      </w:pPr>
    </w:p>
    <w:p w:rsidR="005311E8" w:rsidRPr="00BC3A32" w:rsidRDefault="005311E8" w:rsidP="005311E8">
      <w:pPr>
        <w:ind w:left="270"/>
        <w:rPr>
          <w:rFonts w:ascii="Katsoulidis" w:hAnsi="Katsoulidis" w:cstheme="minorHAnsi"/>
          <w:b/>
          <w:sz w:val="22"/>
          <w:szCs w:val="22"/>
        </w:rPr>
      </w:pPr>
    </w:p>
    <w:p w:rsidR="005311E8" w:rsidRPr="00BC3A32" w:rsidRDefault="005311E8" w:rsidP="005311E8">
      <w:pPr>
        <w:ind w:left="270"/>
        <w:rPr>
          <w:rFonts w:ascii="Katsoulidis" w:hAnsi="Katsoulidis" w:cstheme="minorHAnsi"/>
          <w:b/>
          <w:sz w:val="22"/>
          <w:szCs w:val="22"/>
        </w:rPr>
      </w:pPr>
    </w:p>
    <w:p w:rsidR="005311E8" w:rsidRPr="00BC3A32" w:rsidRDefault="005311E8" w:rsidP="005311E8">
      <w:pPr>
        <w:ind w:left="270"/>
        <w:rPr>
          <w:rFonts w:ascii="Katsoulidis" w:hAnsi="Katsoulidis" w:cstheme="minorHAnsi"/>
          <w:b/>
          <w:sz w:val="22"/>
          <w:szCs w:val="22"/>
        </w:rPr>
      </w:pPr>
    </w:p>
    <w:p w:rsidR="005311E8" w:rsidRPr="00BC3A32" w:rsidRDefault="005311E8" w:rsidP="005311E8">
      <w:pPr>
        <w:ind w:left="270"/>
        <w:rPr>
          <w:rFonts w:ascii="Katsoulidis" w:hAnsi="Katsoulidis" w:cstheme="minorHAnsi"/>
          <w:b/>
          <w:sz w:val="22"/>
          <w:szCs w:val="22"/>
        </w:rPr>
      </w:pPr>
    </w:p>
    <w:p w:rsidR="005311E8" w:rsidRPr="00BC3A32" w:rsidRDefault="005311E8" w:rsidP="005311E8">
      <w:pPr>
        <w:ind w:left="270"/>
        <w:rPr>
          <w:rFonts w:ascii="Katsoulidis" w:hAnsi="Katsoulidis" w:cstheme="minorHAnsi"/>
          <w:b/>
          <w:sz w:val="22"/>
          <w:szCs w:val="22"/>
        </w:rPr>
      </w:pPr>
      <w:bookmarkStart w:id="0" w:name="_GoBack"/>
      <w:bookmarkEnd w:id="0"/>
    </w:p>
    <w:p w:rsidR="005311E8" w:rsidRPr="00BC3A32" w:rsidRDefault="005311E8" w:rsidP="005311E8">
      <w:pPr>
        <w:ind w:left="270"/>
        <w:rPr>
          <w:rFonts w:ascii="Katsoulidis" w:hAnsi="Katsoulidis" w:cstheme="minorHAnsi"/>
          <w:b/>
          <w:sz w:val="22"/>
          <w:szCs w:val="22"/>
        </w:rPr>
      </w:pPr>
    </w:p>
    <w:p w:rsidR="005311E8" w:rsidRPr="00BC3A32" w:rsidRDefault="005311E8" w:rsidP="005311E8">
      <w:pPr>
        <w:ind w:left="270"/>
        <w:rPr>
          <w:rFonts w:ascii="Katsoulidis" w:hAnsi="Katsoulidis" w:cstheme="minorHAnsi"/>
          <w:b/>
          <w:sz w:val="22"/>
          <w:szCs w:val="22"/>
        </w:rPr>
      </w:pPr>
      <w:r w:rsidRPr="00BC3A32">
        <w:rPr>
          <w:rFonts w:ascii="Katsoulidis" w:hAnsi="Katsoulidis" w:cstheme="minorHAnsi"/>
          <w:b/>
          <w:sz w:val="22"/>
          <w:szCs w:val="22"/>
        </w:rPr>
        <w:t>Σημειώστε με Χ τα δικαιολογητικά που υποβάλλετε με την αίτησή σας:</w:t>
      </w:r>
    </w:p>
    <w:p w:rsidR="005311E8" w:rsidRPr="00BC3A32" w:rsidRDefault="005311E8" w:rsidP="005311E8">
      <w:pPr>
        <w:ind w:left="270"/>
        <w:rPr>
          <w:rFonts w:ascii="Katsoulidis" w:hAnsi="Katsoulidis" w:cstheme="minorHAnsi"/>
          <w:sz w:val="22"/>
          <w:szCs w:val="22"/>
        </w:rPr>
      </w:pPr>
    </w:p>
    <w:tbl>
      <w:tblPr>
        <w:tblStyle w:val="a6"/>
        <w:tblW w:w="0" w:type="auto"/>
        <w:tblInd w:w="558" w:type="dxa"/>
        <w:tblLook w:val="04A0"/>
      </w:tblPr>
      <w:tblGrid>
        <w:gridCol w:w="8010"/>
        <w:gridCol w:w="1350"/>
      </w:tblGrid>
      <w:tr w:rsidR="005311E8" w:rsidRPr="00BC3A32" w:rsidTr="000B400A">
        <w:tc>
          <w:tcPr>
            <w:tcW w:w="8010" w:type="dxa"/>
          </w:tcPr>
          <w:p w:rsidR="005311E8" w:rsidRPr="00BC3A32" w:rsidRDefault="005311E8" w:rsidP="000B400A">
            <w:pPr>
              <w:pStyle w:val="Default"/>
              <w:rPr>
                <w:rFonts w:ascii="Katsoulidis" w:hAnsi="Katsoulidis" w:cstheme="minorHAnsi"/>
                <w:sz w:val="22"/>
                <w:szCs w:val="22"/>
                <w:lang w:val="el-GR"/>
              </w:rPr>
            </w:pPr>
            <w:r w:rsidRPr="00BC3A32">
              <w:rPr>
                <w:rFonts w:ascii="Katsoulidis" w:hAnsi="Katsoulidis" w:cstheme="minorHAnsi"/>
                <w:sz w:val="22"/>
                <w:szCs w:val="22"/>
                <w:lang w:val="el-GR"/>
              </w:rPr>
              <w:t xml:space="preserve">Αντίγραφο πτυχίου ή  δήλωση του Ν. 1599/86 ότι αναμένεται η επιτυχής ολοκλήρωση των προπτυχιακών σπουδών </w:t>
            </w:r>
          </w:p>
          <w:p w:rsidR="005311E8" w:rsidRPr="00BC3A32" w:rsidRDefault="005311E8" w:rsidP="000B400A">
            <w:pPr>
              <w:pStyle w:val="Default"/>
              <w:rPr>
                <w:rFonts w:ascii="Katsoulidis" w:hAnsi="Katsoulidis" w:cstheme="minorHAnsi"/>
                <w:sz w:val="22"/>
                <w:szCs w:val="22"/>
                <w:lang w:val="el-GR"/>
              </w:rPr>
            </w:pPr>
          </w:p>
        </w:tc>
        <w:tc>
          <w:tcPr>
            <w:tcW w:w="1350" w:type="dxa"/>
          </w:tcPr>
          <w:p w:rsidR="005311E8" w:rsidRPr="00BC3A32" w:rsidRDefault="005311E8" w:rsidP="000B400A">
            <w:pPr>
              <w:rPr>
                <w:rFonts w:ascii="Katsoulidis" w:hAnsi="Katsoulidis" w:cstheme="minorHAnsi"/>
                <w:sz w:val="22"/>
                <w:szCs w:val="22"/>
              </w:rPr>
            </w:pPr>
          </w:p>
        </w:tc>
      </w:tr>
      <w:tr w:rsidR="005311E8" w:rsidRPr="00BC3A32" w:rsidTr="000B400A">
        <w:tc>
          <w:tcPr>
            <w:tcW w:w="8010" w:type="dxa"/>
          </w:tcPr>
          <w:p w:rsidR="005311E8" w:rsidRPr="00BC3A32" w:rsidRDefault="005311E8" w:rsidP="000B400A">
            <w:pPr>
              <w:pStyle w:val="Default"/>
              <w:rPr>
                <w:rFonts w:ascii="Katsoulidis" w:eastAsia="Arial Unicode MS" w:hAnsi="Katsoulidis" w:cstheme="minorHAnsi"/>
                <w:sz w:val="22"/>
                <w:szCs w:val="22"/>
                <w:lang w:val="el-GR"/>
              </w:rPr>
            </w:pPr>
            <w:r w:rsidRPr="00BC3A32">
              <w:rPr>
                <w:rFonts w:ascii="Katsoulidis" w:hAnsi="Katsoulidis" w:cstheme="minorHAnsi"/>
                <w:sz w:val="22"/>
                <w:szCs w:val="22"/>
                <w:lang w:val="el-GR"/>
              </w:rPr>
              <w:t xml:space="preserve">Βεβαίωση ισοτιμίας και αντιστοιχίας του πτυχίου από το ΔΟΑΤΑΠ </w:t>
            </w:r>
            <w:r w:rsidRPr="00BC3A32">
              <w:rPr>
                <w:rFonts w:ascii="Katsoulidis" w:eastAsia="Arial Unicode MS" w:hAnsi="Katsoulidis" w:cstheme="minorHAnsi"/>
                <w:sz w:val="22"/>
                <w:szCs w:val="22"/>
                <w:lang w:val="el-GR"/>
              </w:rPr>
              <w:t>ή πρωτοκολλημένη αίτηση προς το ΔΟΑΤΑΠ για αναγνώριση του πτυχίου από ίδρυμα της αλλοδαπής, συνοδευόμενη από υπεύθυνη δήλωση (βλ. δικαιολογητικά στην προκήρυξη)</w:t>
            </w:r>
          </w:p>
          <w:p w:rsidR="005311E8" w:rsidRPr="00BC3A32" w:rsidRDefault="005311E8" w:rsidP="000B400A">
            <w:pPr>
              <w:pStyle w:val="Default"/>
              <w:rPr>
                <w:rFonts w:ascii="Katsoulidis" w:hAnsi="Katsoulidis" w:cstheme="minorHAnsi"/>
                <w:sz w:val="22"/>
                <w:szCs w:val="22"/>
                <w:lang w:val="el-GR"/>
              </w:rPr>
            </w:pPr>
          </w:p>
        </w:tc>
        <w:tc>
          <w:tcPr>
            <w:tcW w:w="1350" w:type="dxa"/>
          </w:tcPr>
          <w:p w:rsidR="005311E8" w:rsidRPr="00BC3A32" w:rsidRDefault="005311E8" w:rsidP="000B400A">
            <w:pPr>
              <w:rPr>
                <w:rFonts w:ascii="Katsoulidis" w:hAnsi="Katsoulidis" w:cstheme="minorHAnsi"/>
                <w:sz w:val="22"/>
                <w:szCs w:val="22"/>
              </w:rPr>
            </w:pPr>
          </w:p>
        </w:tc>
      </w:tr>
      <w:tr w:rsidR="005311E8" w:rsidRPr="00BC3A32" w:rsidTr="000B400A">
        <w:tc>
          <w:tcPr>
            <w:tcW w:w="8010" w:type="dxa"/>
          </w:tcPr>
          <w:p w:rsidR="005311E8" w:rsidRPr="00BC3A32" w:rsidRDefault="005311E8" w:rsidP="000B400A">
            <w:pPr>
              <w:pStyle w:val="Default"/>
              <w:rPr>
                <w:rFonts w:ascii="Katsoulidis" w:hAnsi="Katsoulidis" w:cstheme="minorHAnsi"/>
                <w:sz w:val="22"/>
                <w:szCs w:val="22"/>
                <w:lang w:val="el-GR"/>
              </w:rPr>
            </w:pPr>
            <w:r w:rsidRPr="00BC3A32">
              <w:rPr>
                <w:rFonts w:ascii="Katsoulidis" w:hAnsi="Katsoulidis" w:cstheme="minorHAnsi"/>
                <w:sz w:val="22"/>
                <w:szCs w:val="22"/>
                <w:lang w:val="el-GR"/>
              </w:rPr>
              <w:t xml:space="preserve">Πιστοποιητικό αναλυτικής βαθμολογίας προπτυχιακών σπουδών </w:t>
            </w:r>
          </w:p>
          <w:p w:rsidR="005311E8" w:rsidRPr="00BC3A32" w:rsidRDefault="005311E8" w:rsidP="000B400A">
            <w:pPr>
              <w:pStyle w:val="Default"/>
              <w:rPr>
                <w:rFonts w:ascii="Katsoulidis" w:hAnsi="Katsoulidis" w:cstheme="minorHAnsi"/>
                <w:sz w:val="22"/>
                <w:szCs w:val="22"/>
                <w:lang w:val="el-GR"/>
              </w:rPr>
            </w:pPr>
          </w:p>
        </w:tc>
        <w:tc>
          <w:tcPr>
            <w:tcW w:w="1350" w:type="dxa"/>
          </w:tcPr>
          <w:p w:rsidR="005311E8" w:rsidRPr="00BC3A32" w:rsidRDefault="005311E8" w:rsidP="000B400A">
            <w:pPr>
              <w:rPr>
                <w:rFonts w:ascii="Katsoulidis" w:hAnsi="Katsoulidis" w:cstheme="minorHAnsi"/>
                <w:sz w:val="22"/>
                <w:szCs w:val="22"/>
              </w:rPr>
            </w:pPr>
          </w:p>
        </w:tc>
      </w:tr>
      <w:tr w:rsidR="005311E8" w:rsidRPr="00BC3A32" w:rsidTr="000B400A">
        <w:tc>
          <w:tcPr>
            <w:tcW w:w="8010" w:type="dxa"/>
          </w:tcPr>
          <w:p w:rsidR="005311E8" w:rsidRPr="00BC3A32" w:rsidRDefault="005311E8" w:rsidP="000B400A">
            <w:pPr>
              <w:pStyle w:val="Default"/>
              <w:rPr>
                <w:rFonts w:ascii="Katsoulidis" w:hAnsi="Katsoulidis" w:cstheme="minorHAnsi"/>
                <w:sz w:val="22"/>
                <w:szCs w:val="22"/>
                <w:lang w:val="el-GR"/>
              </w:rPr>
            </w:pPr>
            <w:r w:rsidRPr="00BC3A32">
              <w:rPr>
                <w:rFonts w:ascii="Katsoulidis" w:hAnsi="Katsoulidis" w:cstheme="minorHAnsi"/>
                <w:sz w:val="22"/>
                <w:szCs w:val="22"/>
                <w:lang w:val="el-GR"/>
              </w:rPr>
              <w:t xml:space="preserve">Αναλυτικό βιογραφικό σημείωμα </w:t>
            </w:r>
          </w:p>
          <w:p w:rsidR="005311E8" w:rsidRPr="00BC3A32" w:rsidRDefault="005311E8" w:rsidP="000B400A">
            <w:pPr>
              <w:pStyle w:val="Default"/>
              <w:rPr>
                <w:rFonts w:ascii="Katsoulidis" w:hAnsi="Katsoulidis" w:cstheme="minorHAnsi"/>
                <w:sz w:val="22"/>
                <w:szCs w:val="22"/>
                <w:lang w:val="el-GR"/>
              </w:rPr>
            </w:pPr>
          </w:p>
        </w:tc>
        <w:tc>
          <w:tcPr>
            <w:tcW w:w="1350" w:type="dxa"/>
          </w:tcPr>
          <w:p w:rsidR="005311E8" w:rsidRPr="00BC3A32" w:rsidRDefault="005311E8" w:rsidP="000B400A">
            <w:pPr>
              <w:rPr>
                <w:rFonts w:ascii="Katsoulidis" w:hAnsi="Katsoulidis" w:cstheme="minorHAnsi"/>
                <w:sz w:val="22"/>
                <w:szCs w:val="22"/>
              </w:rPr>
            </w:pPr>
          </w:p>
        </w:tc>
      </w:tr>
      <w:tr w:rsidR="005311E8" w:rsidRPr="00BC3A32" w:rsidTr="000B400A">
        <w:tc>
          <w:tcPr>
            <w:tcW w:w="8010" w:type="dxa"/>
          </w:tcPr>
          <w:p w:rsidR="005311E8" w:rsidRPr="00BC3A32" w:rsidRDefault="005311E8" w:rsidP="000B400A">
            <w:pPr>
              <w:pStyle w:val="Default"/>
              <w:rPr>
                <w:rFonts w:ascii="Katsoulidis" w:hAnsi="Katsoulidis" w:cstheme="minorHAnsi"/>
                <w:sz w:val="22"/>
                <w:szCs w:val="22"/>
                <w:lang w:val="el-GR"/>
              </w:rPr>
            </w:pPr>
            <w:r w:rsidRPr="00BC3A32">
              <w:rPr>
                <w:rFonts w:ascii="Katsoulidis" w:hAnsi="Katsoulidis" w:cstheme="minorHAnsi"/>
                <w:sz w:val="22"/>
                <w:szCs w:val="22"/>
                <w:lang w:val="el-GR"/>
              </w:rPr>
              <w:t xml:space="preserve">Δύο συστατικές επιστολές </w:t>
            </w:r>
          </w:p>
          <w:p w:rsidR="005311E8" w:rsidRPr="00BC3A32" w:rsidRDefault="005311E8" w:rsidP="000B400A">
            <w:pPr>
              <w:pStyle w:val="Default"/>
              <w:rPr>
                <w:rFonts w:ascii="Katsoulidis" w:hAnsi="Katsoulidis" w:cstheme="minorHAnsi"/>
                <w:sz w:val="22"/>
                <w:szCs w:val="22"/>
                <w:lang w:val="el-GR"/>
              </w:rPr>
            </w:pPr>
          </w:p>
        </w:tc>
        <w:tc>
          <w:tcPr>
            <w:tcW w:w="1350" w:type="dxa"/>
          </w:tcPr>
          <w:p w:rsidR="005311E8" w:rsidRPr="00BC3A32" w:rsidRDefault="005311E8" w:rsidP="000B400A">
            <w:pPr>
              <w:rPr>
                <w:rFonts w:ascii="Katsoulidis" w:hAnsi="Katsoulidis" w:cstheme="minorHAnsi"/>
                <w:sz w:val="22"/>
                <w:szCs w:val="22"/>
              </w:rPr>
            </w:pPr>
          </w:p>
        </w:tc>
      </w:tr>
      <w:tr w:rsidR="005311E8" w:rsidRPr="00BC3A32" w:rsidTr="000B400A">
        <w:tc>
          <w:tcPr>
            <w:tcW w:w="8010" w:type="dxa"/>
          </w:tcPr>
          <w:p w:rsidR="005311E8" w:rsidRPr="00BC3A32" w:rsidRDefault="005311E8" w:rsidP="000B400A">
            <w:pPr>
              <w:pStyle w:val="Default"/>
              <w:rPr>
                <w:rFonts w:ascii="Katsoulidis" w:hAnsi="Katsoulidis" w:cstheme="minorHAnsi"/>
                <w:sz w:val="22"/>
                <w:szCs w:val="22"/>
                <w:lang w:val="el-GR"/>
              </w:rPr>
            </w:pPr>
            <w:r w:rsidRPr="00BC3A32">
              <w:rPr>
                <w:rFonts w:ascii="Katsoulidis" w:hAnsi="Katsoulidis" w:cstheme="minorHAnsi"/>
                <w:sz w:val="22"/>
                <w:szCs w:val="22"/>
                <w:lang w:val="el-GR"/>
              </w:rPr>
              <w:t xml:space="preserve">Τεκμηρίωση γνώσης μιας ή περισσότερων ξένων γλωσσών </w:t>
            </w:r>
          </w:p>
          <w:p w:rsidR="005311E8" w:rsidRPr="00BC3A32" w:rsidRDefault="005311E8" w:rsidP="000B400A">
            <w:pPr>
              <w:pStyle w:val="Default"/>
              <w:rPr>
                <w:rFonts w:ascii="Katsoulidis" w:hAnsi="Katsoulidis" w:cstheme="minorHAnsi"/>
                <w:sz w:val="22"/>
                <w:szCs w:val="22"/>
                <w:lang w:val="el-GR"/>
              </w:rPr>
            </w:pPr>
          </w:p>
        </w:tc>
        <w:tc>
          <w:tcPr>
            <w:tcW w:w="1350" w:type="dxa"/>
          </w:tcPr>
          <w:p w:rsidR="005311E8" w:rsidRPr="00BC3A32" w:rsidRDefault="005311E8" w:rsidP="000B400A">
            <w:pPr>
              <w:rPr>
                <w:rFonts w:ascii="Katsoulidis" w:hAnsi="Katsoulidis" w:cstheme="minorHAnsi"/>
                <w:sz w:val="22"/>
                <w:szCs w:val="22"/>
              </w:rPr>
            </w:pPr>
          </w:p>
        </w:tc>
      </w:tr>
      <w:tr w:rsidR="005311E8" w:rsidRPr="00BC3A32" w:rsidTr="000B400A">
        <w:tc>
          <w:tcPr>
            <w:tcW w:w="8010" w:type="dxa"/>
          </w:tcPr>
          <w:p w:rsidR="005311E8" w:rsidRPr="00BC3A32" w:rsidRDefault="005311E8" w:rsidP="000B400A">
            <w:pPr>
              <w:pStyle w:val="Default"/>
              <w:rPr>
                <w:rFonts w:ascii="Katsoulidis" w:hAnsi="Katsoulidis" w:cstheme="minorHAnsi"/>
                <w:sz w:val="22"/>
                <w:szCs w:val="22"/>
                <w:lang w:val="el-GR"/>
              </w:rPr>
            </w:pPr>
            <w:r w:rsidRPr="00BC3A32">
              <w:rPr>
                <w:rFonts w:ascii="Katsoulidis" w:hAnsi="Katsoulidis" w:cstheme="minorHAnsi"/>
                <w:sz w:val="22"/>
                <w:szCs w:val="22"/>
                <w:lang w:val="el-GR"/>
              </w:rPr>
              <w:t xml:space="preserve">Δημοσιεύσεις σε περιοδικά με κριτές </w:t>
            </w:r>
          </w:p>
          <w:p w:rsidR="005311E8" w:rsidRPr="00BC3A32" w:rsidRDefault="005311E8" w:rsidP="000B400A">
            <w:pPr>
              <w:pStyle w:val="Default"/>
              <w:rPr>
                <w:rFonts w:ascii="Katsoulidis" w:hAnsi="Katsoulidis" w:cstheme="minorHAnsi"/>
                <w:sz w:val="22"/>
                <w:szCs w:val="22"/>
                <w:lang w:val="el-GR"/>
              </w:rPr>
            </w:pPr>
          </w:p>
        </w:tc>
        <w:tc>
          <w:tcPr>
            <w:tcW w:w="1350" w:type="dxa"/>
          </w:tcPr>
          <w:p w:rsidR="005311E8" w:rsidRPr="00BC3A32" w:rsidRDefault="005311E8" w:rsidP="000B400A">
            <w:pPr>
              <w:rPr>
                <w:rFonts w:ascii="Katsoulidis" w:hAnsi="Katsoulidis" w:cstheme="minorHAnsi"/>
                <w:sz w:val="22"/>
                <w:szCs w:val="22"/>
              </w:rPr>
            </w:pPr>
          </w:p>
        </w:tc>
      </w:tr>
      <w:tr w:rsidR="005311E8" w:rsidRPr="00BC3A32" w:rsidTr="000B400A">
        <w:tc>
          <w:tcPr>
            <w:tcW w:w="8010" w:type="dxa"/>
          </w:tcPr>
          <w:p w:rsidR="005311E8" w:rsidRPr="00BC3A32" w:rsidRDefault="005311E8" w:rsidP="000B400A">
            <w:pPr>
              <w:pStyle w:val="Default"/>
              <w:rPr>
                <w:rFonts w:ascii="Katsoulidis" w:hAnsi="Katsoulidis" w:cstheme="minorHAnsi"/>
                <w:sz w:val="22"/>
                <w:szCs w:val="22"/>
                <w:lang w:val="el-GR"/>
              </w:rPr>
            </w:pPr>
            <w:r w:rsidRPr="00BC3A32">
              <w:rPr>
                <w:rFonts w:ascii="Katsoulidis" w:hAnsi="Katsoulidis" w:cstheme="minorHAnsi"/>
                <w:sz w:val="22"/>
                <w:szCs w:val="22"/>
                <w:lang w:val="el-GR"/>
              </w:rPr>
              <w:t xml:space="preserve">Αποδεικτικά επαγγελματικής ή ερευνητικής δραστηριότητας </w:t>
            </w:r>
          </w:p>
          <w:p w:rsidR="005311E8" w:rsidRPr="00BC3A32" w:rsidRDefault="005311E8" w:rsidP="000B400A">
            <w:pPr>
              <w:pStyle w:val="Default"/>
              <w:rPr>
                <w:rFonts w:ascii="Katsoulidis" w:hAnsi="Katsoulidis" w:cstheme="minorHAnsi"/>
                <w:sz w:val="22"/>
                <w:szCs w:val="22"/>
                <w:lang w:val="el-GR"/>
              </w:rPr>
            </w:pPr>
          </w:p>
        </w:tc>
        <w:tc>
          <w:tcPr>
            <w:tcW w:w="1350" w:type="dxa"/>
          </w:tcPr>
          <w:p w:rsidR="005311E8" w:rsidRPr="00BC3A32" w:rsidRDefault="005311E8" w:rsidP="000B400A">
            <w:pPr>
              <w:rPr>
                <w:rFonts w:ascii="Katsoulidis" w:hAnsi="Katsoulidis" w:cstheme="minorHAnsi"/>
                <w:sz w:val="22"/>
                <w:szCs w:val="22"/>
              </w:rPr>
            </w:pPr>
          </w:p>
        </w:tc>
      </w:tr>
      <w:tr w:rsidR="005311E8" w:rsidRPr="00BC3A32" w:rsidTr="000B400A">
        <w:tc>
          <w:tcPr>
            <w:tcW w:w="8010" w:type="dxa"/>
          </w:tcPr>
          <w:p w:rsidR="005311E8" w:rsidRPr="00BC3A32" w:rsidRDefault="005311E8" w:rsidP="000B400A">
            <w:pPr>
              <w:pStyle w:val="Default"/>
              <w:rPr>
                <w:rFonts w:ascii="Katsoulidis" w:hAnsi="Katsoulidis" w:cstheme="minorHAnsi"/>
                <w:sz w:val="22"/>
                <w:szCs w:val="22"/>
                <w:lang w:val="el-GR"/>
              </w:rPr>
            </w:pPr>
            <w:r w:rsidRPr="00BC3A32">
              <w:rPr>
                <w:rFonts w:ascii="Katsoulidis" w:hAnsi="Katsoulidis" w:cstheme="minorHAnsi"/>
                <w:sz w:val="22"/>
                <w:szCs w:val="22"/>
                <w:lang w:val="el-GR"/>
              </w:rPr>
              <w:t xml:space="preserve">Υπεύθυνη δήλωση του υποψήφιου φοιτητή ότι γνωρίζει περί της προβλεπόμενης διαγραφής του μετά το πέρας της μέγιστης διάρκειας φοίτησης, χωρίς επιστροφή των ήδη καταβεβλημένων τελών φοίτησης </w:t>
            </w:r>
          </w:p>
          <w:p w:rsidR="005311E8" w:rsidRPr="00BC3A32" w:rsidRDefault="005311E8" w:rsidP="000B400A">
            <w:pPr>
              <w:pStyle w:val="Default"/>
              <w:rPr>
                <w:rFonts w:ascii="Katsoulidis" w:hAnsi="Katsoulidis" w:cstheme="minorHAnsi"/>
                <w:sz w:val="22"/>
                <w:szCs w:val="22"/>
                <w:lang w:val="el-GR"/>
              </w:rPr>
            </w:pPr>
          </w:p>
        </w:tc>
        <w:tc>
          <w:tcPr>
            <w:tcW w:w="1350" w:type="dxa"/>
          </w:tcPr>
          <w:p w:rsidR="005311E8" w:rsidRPr="00BC3A32" w:rsidRDefault="005311E8" w:rsidP="000B400A">
            <w:pPr>
              <w:rPr>
                <w:rFonts w:ascii="Katsoulidis" w:hAnsi="Katsoulidis" w:cstheme="minorHAnsi"/>
                <w:sz w:val="22"/>
                <w:szCs w:val="22"/>
              </w:rPr>
            </w:pPr>
          </w:p>
        </w:tc>
      </w:tr>
      <w:tr w:rsidR="005311E8" w:rsidRPr="00BC3A32" w:rsidTr="000B400A">
        <w:tc>
          <w:tcPr>
            <w:tcW w:w="8010" w:type="dxa"/>
          </w:tcPr>
          <w:p w:rsidR="005311E8" w:rsidRPr="00BC3A32" w:rsidRDefault="005311E8" w:rsidP="000B400A">
            <w:pPr>
              <w:pStyle w:val="Default"/>
              <w:rPr>
                <w:rFonts w:ascii="Katsoulidis" w:hAnsi="Katsoulidis" w:cstheme="minorHAnsi"/>
                <w:sz w:val="22"/>
                <w:szCs w:val="22"/>
                <w:lang w:val="el-GR"/>
              </w:rPr>
            </w:pPr>
            <w:r w:rsidRPr="00BC3A32">
              <w:rPr>
                <w:rFonts w:ascii="Katsoulidis" w:hAnsi="Katsoulidis" w:cstheme="minorHAnsi"/>
                <w:sz w:val="22"/>
                <w:szCs w:val="22"/>
                <w:lang w:val="el-GR"/>
              </w:rPr>
              <w:t>Φωτοτυπία δύο όψεων της αστυνομικής ταυτότητας ή φωτοτυπία διαβατήριου</w:t>
            </w:r>
          </w:p>
          <w:p w:rsidR="005311E8" w:rsidRPr="00BC3A32" w:rsidRDefault="005311E8" w:rsidP="000B400A">
            <w:pPr>
              <w:pStyle w:val="Default"/>
              <w:rPr>
                <w:rFonts w:ascii="Katsoulidis" w:hAnsi="Katsoulidis" w:cstheme="minorHAnsi"/>
                <w:sz w:val="22"/>
                <w:szCs w:val="22"/>
                <w:lang w:val="el-GR"/>
              </w:rPr>
            </w:pPr>
          </w:p>
        </w:tc>
        <w:tc>
          <w:tcPr>
            <w:tcW w:w="1350" w:type="dxa"/>
          </w:tcPr>
          <w:p w:rsidR="005311E8" w:rsidRPr="00BC3A32" w:rsidRDefault="005311E8" w:rsidP="000B400A">
            <w:pPr>
              <w:rPr>
                <w:rFonts w:ascii="Katsoulidis" w:hAnsi="Katsoulidis" w:cstheme="minorHAnsi"/>
                <w:sz w:val="22"/>
                <w:szCs w:val="22"/>
              </w:rPr>
            </w:pPr>
          </w:p>
        </w:tc>
      </w:tr>
      <w:tr w:rsidR="005311E8" w:rsidRPr="00BC3A32" w:rsidTr="000B400A">
        <w:tc>
          <w:tcPr>
            <w:tcW w:w="8010" w:type="dxa"/>
          </w:tcPr>
          <w:p w:rsidR="005311E8" w:rsidRPr="00BC3A32" w:rsidRDefault="005311E8" w:rsidP="000B400A">
            <w:pPr>
              <w:spacing w:after="120"/>
              <w:rPr>
                <w:rFonts w:ascii="Katsoulidis" w:hAnsi="Katsoulidis" w:cstheme="minorHAnsi"/>
                <w:sz w:val="22"/>
                <w:szCs w:val="22"/>
              </w:rPr>
            </w:pPr>
            <w:r w:rsidRPr="00BC3A32">
              <w:rPr>
                <w:rFonts w:ascii="Katsoulidis" w:hAnsi="Katsoulidis" w:cstheme="minorHAnsi"/>
                <w:sz w:val="22"/>
                <w:szCs w:val="22"/>
              </w:rPr>
              <w:t xml:space="preserve">Πιστοποίηση γνώσης Ελληνικής γλώσσας για τους αλλοδαπούς υποψηφίους </w:t>
            </w:r>
            <w:r w:rsidRPr="00BC3A32">
              <w:rPr>
                <w:rFonts w:ascii="Katsoulidis" w:eastAsia="Arial Unicode MS" w:hAnsi="Katsoulidis" w:cstheme="minorHAnsi"/>
                <w:sz w:val="22"/>
                <w:szCs w:val="22"/>
              </w:rPr>
              <w:t>(βλ. δικαιολογητικά στην προκήρυξη)</w:t>
            </w:r>
            <w:r w:rsidRPr="00BC3A32">
              <w:rPr>
                <w:rFonts w:ascii="Katsoulidis" w:hAnsi="Katsoulidis" w:cstheme="minorHAnsi"/>
                <w:sz w:val="22"/>
                <w:szCs w:val="22"/>
              </w:rPr>
              <w:t xml:space="preserve"> </w:t>
            </w:r>
          </w:p>
          <w:p w:rsidR="005311E8" w:rsidRPr="00BC3A32" w:rsidRDefault="005311E8" w:rsidP="000B400A">
            <w:pPr>
              <w:spacing w:after="120"/>
              <w:rPr>
                <w:rFonts w:ascii="Katsoulidis" w:hAnsi="Katsoulidis" w:cstheme="minorHAnsi"/>
                <w:sz w:val="22"/>
                <w:szCs w:val="22"/>
              </w:rPr>
            </w:pPr>
          </w:p>
        </w:tc>
        <w:tc>
          <w:tcPr>
            <w:tcW w:w="1350" w:type="dxa"/>
          </w:tcPr>
          <w:p w:rsidR="005311E8" w:rsidRPr="00BC3A32" w:rsidRDefault="005311E8" w:rsidP="000B400A">
            <w:pPr>
              <w:rPr>
                <w:rFonts w:ascii="Katsoulidis" w:hAnsi="Katsoulidis" w:cstheme="minorHAnsi"/>
                <w:sz w:val="22"/>
                <w:szCs w:val="22"/>
              </w:rPr>
            </w:pPr>
          </w:p>
        </w:tc>
      </w:tr>
      <w:tr w:rsidR="005311E8" w:rsidRPr="00BC3A32" w:rsidTr="000B400A">
        <w:tc>
          <w:tcPr>
            <w:tcW w:w="8010" w:type="dxa"/>
          </w:tcPr>
          <w:p w:rsidR="005311E8" w:rsidRPr="00BC3A32" w:rsidRDefault="005311E8" w:rsidP="000B400A">
            <w:pPr>
              <w:shd w:val="clear" w:color="auto" w:fill="FFFFFF"/>
              <w:spacing w:after="120"/>
              <w:ind w:left="-20" w:right="731"/>
              <w:jc w:val="both"/>
              <w:rPr>
                <w:rFonts w:ascii="Katsoulidis" w:hAnsi="Katsoulidis" w:cstheme="minorHAnsi"/>
                <w:sz w:val="22"/>
                <w:szCs w:val="22"/>
              </w:rPr>
            </w:pPr>
            <w:r w:rsidRPr="00BC3A32">
              <w:rPr>
                <w:rFonts w:ascii="Katsoulidis" w:hAnsi="Katsoulidis" w:cstheme="minorHAnsi"/>
                <w:sz w:val="22"/>
                <w:szCs w:val="22"/>
                <w:u w:val="single"/>
              </w:rPr>
              <w:t xml:space="preserve">Για μερική φοίτηση λόγω εργασίας: </w:t>
            </w:r>
            <w:r w:rsidRPr="00BC3A32">
              <w:rPr>
                <w:rFonts w:ascii="Katsoulidis" w:hAnsi="Katsoulidis" w:cstheme="minorHAnsi"/>
                <w:sz w:val="22"/>
                <w:szCs w:val="22"/>
              </w:rPr>
              <w:t>σύμβαση εργασίας ή βεβαίωση εργοδότη που  πιστοποιεί εργασία τουλάχιστον είκοσι τεσσάρων (24) ωρών την εβδομάδα.</w:t>
            </w:r>
          </w:p>
        </w:tc>
        <w:tc>
          <w:tcPr>
            <w:tcW w:w="1350" w:type="dxa"/>
          </w:tcPr>
          <w:p w:rsidR="005311E8" w:rsidRPr="00BC3A32" w:rsidRDefault="005311E8" w:rsidP="000B400A">
            <w:pPr>
              <w:rPr>
                <w:rFonts w:ascii="Katsoulidis" w:hAnsi="Katsoulidis" w:cstheme="minorHAnsi"/>
                <w:sz w:val="22"/>
                <w:szCs w:val="22"/>
              </w:rPr>
            </w:pPr>
          </w:p>
        </w:tc>
      </w:tr>
      <w:tr w:rsidR="005311E8" w:rsidRPr="00BC3A32" w:rsidTr="000B400A">
        <w:trPr>
          <w:trHeight w:val="712"/>
        </w:trPr>
        <w:tc>
          <w:tcPr>
            <w:tcW w:w="8010" w:type="dxa"/>
          </w:tcPr>
          <w:p w:rsidR="005311E8" w:rsidRPr="00BC3A32" w:rsidRDefault="005311E8" w:rsidP="000B400A">
            <w:pPr>
              <w:shd w:val="clear" w:color="auto" w:fill="FFFFFF"/>
              <w:spacing w:after="120"/>
              <w:ind w:right="731"/>
              <w:jc w:val="both"/>
              <w:rPr>
                <w:rFonts w:ascii="Katsoulidis" w:hAnsi="Katsoulidis" w:cstheme="minorHAnsi"/>
                <w:sz w:val="22"/>
                <w:szCs w:val="22"/>
                <w:highlight w:val="green"/>
                <w:u w:val="single"/>
              </w:rPr>
            </w:pPr>
            <w:r w:rsidRPr="00BC3A32">
              <w:rPr>
                <w:rFonts w:ascii="Katsoulidis" w:hAnsi="Katsoulidis" w:cstheme="minorHAnsi"/>
                <w:sz w:val="22"/>
                <w:szCs w:val="22"/>
                <w:u w:val="single"/>
              </w:rPr>
              <w:t xml:space="preserve">Για μερική φοίτηση για άλλους λόγους: </w:t>
            </w:r>
            <w:r w:rsidRPr="00BC3A32">
              <w:rPr>
                <w:rFonts w:ascii="Katsoulidis" w:hAnsi="Katsoulidis" w:cstheme="minorHAnsi"/>
                <w:sz w:val="22"/>
                <w:szCs w:val="22"/>
              </w:rPr>
              <w:t xml:space="preserve">δικαιολογητικά κατά περίπτωση </w:t>
            </w:r>
          </w:p>
        </w:tc>
        <w:tc>
          <w:tcPr>
            <w:tcW w:w="1350" w:type="dxa"/>
          </w:tcPr>
          <w:p w:rsidR="005311E8" w:rsidRPr="00BC3A32" w:rsidRDefault="005311E8" w:rsidP="000B400A">
            <w:pPr>
              <w:rPr>
                <w:rFonts w:ascii="Katsoulidis" w:hAnsi="Katsoulidis" w:cstheme="minorHAnsi"/>
                <w:sz w:val="22"/>
                <w:szCs w:val="22"/>
              </w:rPr>
            </w:pPr>
          </w:p>
        </w:tc>
      </w:tr>
    </w:tbl>
    <w:p w:rsidR="005311E8" w:rsidRPr="00BC3A32" w:rsidRDefault="005311E8" w:rsidP="00BC3A32">
      <w:pPr>
        <w:pStyle w:val="Default"/>
        <w:spacing w:line="276" w:lineRule="auto"/>
        <w:ind w:left="709" w:right="731"/>
        <w:jc w:val="both"/>
        <w:rPr>
          <w:rFonts w:ascii="Katsoulidis" w:hAnsi="Katsoulidis"/>
          <w:sz w:val="22"/>
          <w:szCs w:val="22"/>
          <w:lang w:val="el-GR"/>
        </w:rPr>
      </w:pPr>
    </w:p>
    <w:sectPr w:rsidR="005311E8" w:rsidRPr="00BC3A32" w:rsidSect="006B15F5">
      <w:headerReference w:type="default" r:id="rId6"/>
      <w:footerReference w:type="default" r:id="rId7"/>
      <w:pgSz w:w="11906" w:h="16838"/>
      <w:pgMar w:top="1465" w:right="424" w:bottom="1440" w:left="851" w:header="0"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7D0" w:rsidRDefault="003557D0" w:rsidP="003557D0">
      <w:r>
        <w:separator/>
      </w:r>
    </w:p>
  </w:endnote>
  <w:endnote w:type="continuationSeparator" w:id="0">
    <w:p w:rsidR="003557D0" w:rsidRDefault="003557D0" w:rsidP="003557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lasArial">
    <w:altName w:val="Courier New"/>
    <w:panose1 w:val="00000000000000000000"/>
    <w:charset w:val="00"/>
    <w:family w:val="swiss"/>
    <w:notTrueType/>
    <w:pitch w:val="variable"/>
    <w:sig w:usb0="00000003" w:usb1="00000000" w:usb2="00000000" w:usb3="00000000" w:csb0="00000001" w:csb1="00000000"/>
  </w:font>
  <w:font w:name="Katsoulidis">
    <w:altName w:val="Times New Roman"/>
    <w:panose1 w:val="00000000000000000000"/>
    <w:charset w:val="00"/>
    <w:family w:val="modern"/>
    <w:notTrueType/>
    <w:pitch w:val="variable"/>
    <w:sig w:usb0="A00000AF" w:usb1="4000204A" w:usb2="00000000" w:usb3="00000000" w:csb0="0000009B"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0435886"/>
      <w:docPartObj>
        <w:docPartGallery w:val="Page Numbers (Bottom of Page)"/>
        <w:docPartUnique/>
      </w:docPartObj>
    </w:sdtPr>
    <w:sdtEndPr>
      <w:rPr>
        <w:noProof/>
      </w:rPr>
    </w:sdtEndPr>
    <w:sdtContent>
      <w:p w:rsidR="004D004F" w:rsidRDefault="003557D0">
        <w:pPr>
          <w:pStyle w:val="a4"/>
          <w:jc w:val="right"/>
        </w:pPr>
        <w:r>
          <w:fldChar w:fldCharType="begin"/>
        </w:r>
        <w:r w:rsidR="005311E8">
          <w:instrText xml:space="preserve"> PAGE   \* MERGEFORMAT </w:instrText>
        </w:r>
        <w:r>
          <w:fldChar w:fldCharType="separate"/>
        </w:r>
        <w:r w:rsidR="00BC3A32">
          <w:rPr>
            <w:noProof/>
          </w:rPr>
          <w:t>3</w:t>
        </w:r>
        <w:r>
          <w:rPr>
            <w:noProof/>
          </w:rPr>
          <w:fldChar w:fldCharType="end"/>
        </w:r>
      </w:p>
    </w:sdtContent>
  </w:sdt>
  <w:p w:rsidR="004D004F" w:rsidRDefault="00BC3A3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7D0" w:rsidRDefault="003557D0" w:rsidP="003557D0">
      <w:r>
        <w:separator/>
      </w:r>
    </w:p>
  </w:footnote>
  <w:footnote w:type="continuationSeparator" w:id="0">
    <w:p w:rsidR="003557D0" w:rsidRDefault="003557D0" w:rsidP="003557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04F" w:rsidRDefault="00BC3A32" w:rsidP="00013624">
    <w:pPr>
      <w:ind w:right="-1518"/>
      <w:jc w:val="both"/>
      <w:rPr>
        <w:rFonts w:ascii="Arial" w:hAnsi="Arial" w:cs="Arial"/>
        <w:color w:val="000000"/>
        <w:sz w:val="16"/>
      </w:rPr>
    </w:pPr>
  </w:p>
  <w:p w:rsidR="004D004F" w:rsidRDefault="003557D0" w:rsidP="00013624">
    <w:pPr>
      <w:ind w:right="-1518"/>
      <w:jc w:val="both"/>
      <w:rPr>
        <w:rFonts w:ascii="Arial" w:hAnsi="Arial" w:cs="Arial"/>
        <w:color w:val="000000"/>
        <w:sz w:val="16"/>
      </w:rPr>
    </w:pPr>
    <w:r w:rsidRPr="003557D0">
      <w:rPr>
        <w:noProof/>
      </w:rPr>
      <w:pict>
        <v:rect id="_x0000_s2050" style="position:absolute;left:0;text-align:left;margin-left:267.9pt;margin-top:.55pt;width:270.75pt;height:12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" stroked="f">
          <v:textbox>
            <w:txbxContent>
              <w:p w:rsidR="004D004F" w:rsidRDefault="005311E8" w:rsidP="00A8646C">
                <w:pPr>
                  <w:pStyle w:val="1"/>
                  <w:ind w:left="-5" w:right="-285"/>
                  <w:jc w:val="center"/>
                  <w:rPr>
                    <w:rFonts w:ascii="Calibri" w:hAnsi="Calibri" w:cs="Calibri"/>
                    <w:b/>
                    <w:color w:val="002060"/>
                    <w:szCs w:val="24"/>
                    <w:lang w:val="en-US"/>
                  </w:rPr>
                </w:pPr>
                <w:r w:rsidRPr="00777BF0">
                  <w:rPr>
                    <w:noProof/>
                  </w:rPr>
                  <w:drawing>
                    <wp:inline distT="0" distB="0" distL="0" distR="0">
                      <wp:extent cx="800100" cy="628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628650"/>
                              </a:xfrm>
                              <a:prstGeom prst="rect">
                                <a:avLst/>
                              </a:prstGeom>
                              <a:noFill/>
                              <a:ln>
                                <a:noFill/>
                              </a:ln>
                            </pic:spPr>
                          </pic:pic>
                        </a:graphicData>
                      </a:graphic>
                    </wp:inline>
                  </w:drawing>
                </w:r>
              </w:p>
              <w:p w:rsidR="004D004F" w:rsidRPr="007378E2" w:rsidRDefault="005311E8" w:rsidP="00A8646C">
                <w:pPr>
                  <w:pStyle w:val="1"/>
                  <w:ind w:left="-5" w:right="-285"/>
                  <w:jc w:val="center"/>
                  <w:rPr>
                    <w:rFonts w:ascii="Calibri" w:hAnsi="Calibri" w:cs="Calibri"/>
                    <w:b/>
                    <w:color w:val="002060"/>
                    <w:szCs w:val="24"/>
                  </w:rPr>
                </w:pPr>
                <w:r w:rsidRPr="007378E2">
                  <w:rPr>
                    <w:rFonts w:ascii="Calibri" w:hAnsi="Calibri" w:cs="Calibri"/>
                    <w:b/>
                    <w:color w:val="002060"/>
                    <w:szCs w:val="24"/>
                  </w:rPr>
                  <w:t>ΠΡΟΓΡΑΜΜΑ ΜΕΤΑΠΤΥΧΙΑΚΩΝ ΣΠΟΥΔΩΝ</w:t>
                </w:r>
              </w:p>
              <w:p w:rsidR="004D004F" w:rsidRPr="007234C3" w:rsidRDefault="00BC3A32" w:rsidP="00A8646C">
                <w:pPr>
                  <w:jc w:val="center"/>
                  <w:rPr>
                    <w:rFonts w:ascii="Calibri" w:hAnsi="Calibri" w:cs="Calibri"/>
                    <w:b/>
                    <w:color w:val="002060"/>
                    <w:sz w:val="2"/>
                  </w:rPr>
                </w:pPr>
              </w:p>
              <w:p w:rsidR="004D004F" w:rsidRPr="003476EA" w:rsidRDefault="005311E8" w:rsidP="00A8646C">
                <w:pPr>
                  <w:jc w:val="center"/>
                  <w:rPr>
                    <w:rFonts w:ascii="Calibri" w:hAnsi="Calibri"/>
                    <w:color w:val="1F497D"/>
                    <w:sz w:val="22"/>
                    <w:szCs w:val="22"/>
                  </w:rPr>
                </w:pPr>
                <w:r w:rsidRPr="003476EA">
                  <w:rPr>
                    <w:rFonts w:ascii="Calibri" w:hAnsi="Calibri" w:cs="Calibri"/>
                    <w:b/>
                    <w:color w:val="1F497D"/>
                    <w:sz w:val="20"/>
                  </w:rPr>
                  <w:t>ΕΠΙΔΗΜΙΟΛΟΓΙΑ  - ΜΕΘΟΔΟΛΟΓΙΑ ΕΡΕΥΝΑΣ                                                                                                                                                                     ΣΤΙΣ ΒΙΟΪΑΤΡΙΚΕΣ ΕΠΙΣΤΗΜΕΣ, ΤΗΝ ΚΛΙΝΙΚΗ ΠΡΑΞΗ</w:t>
                </w:r>
              </w:p>
              <w:p w:rsidR="004D004F" w:rsidRPr="003476EA" w:rsidRDefault="005311E8" w:rsidP="00A8646C">
                <w:pPr>
                  <w:ind w:right="-288"/>
                  <w:jc w:val="center"/>
                  <w:rPr>
                    <w:rFonts w:ascii="Calibri" w:hAnsi="Calibri" w:cs="Calibri"/>
                    <w:b/>
                    <w:color w:val="1F497D"/>
                    <w:sz w:val="20"/>
                  </w:rPr>
                </w:pPr>
                <w:r w:rsidRPr="003476EA">
                  <w:rPr>
                    <w:rFonts w:ascii="Calibri" w:hAnsi="Calibri" w:cs="Calibri"/>
                    <w:b/>
                    <w:color w:val="1F497D"/>
                    <w:sz w:val="20"/>
                  </w:rPr>
                  <w:t>ΚΑΙ ΤΗ ΔΗΜΟΣΙΑ ΥΓΕΙΑ</w:t>
                </w:r>
              </w:p>
              <w:p w:rsidR="004D004F" w:rsidRPr="00777BF0" w:rsidRDefault="00BC3A32" w:rsidP="00A8646C">
                <w:pPr>
                  <w:ind w:left="-5" w:right="-288"/>
                  <w:jc w:val="center"/>
                  <w:rPr>
                    <w:rFonts w:ascii="Calibri" w:eastAsia="Arial" w:hAnsi="Calibri" w:cs="Calibri"/>
                    <w:b/>
                    <w:color w:val="002060"/>
                    <w:sz w:val="4"/>
                    <w:szCs w:val="4"/>
                  </w:rPr>
                </w:pPr>
              </w:p>
              <w:p w:rsidR="004D004F" w:rsidRPr="00BC74A4" w:rsidRDefault="005311E8" w:rsidP="00A8646C">
                <w:pPr>
                  <w:ind w:left="-5" w:right="-288"/>
                  <w:jc w:val="center"/>
                  <w:rPr>
                    <w:rFonts w:ascii="Calibri" w:eastAsia="Arial" w:hAnsi="Calibri" w:cs="Calibri"/>
                    <w:b/>
                    <w:sz w:val="18"/>
                    <w:szCs w:val="18"/>
                  </w:rPr>
                </w:pPr>
                <w:proofErr w:type="spellStart"/>
                <w:r w:rsidRPr="007378E2">
                  <w:rPr>
                    <w:rFonts w:ascii="Calibri" w:eastAsia="Arial" w:hAnsi="Calibri" w:cs="Calibri"/>
                    <w:b/>
                    <w:color w:val="002060"/>
                    <w:sz w:val="20"/>
                  </w:rPr>
                  <w:t>Τηλ</w:t>
                </w:r>
                <w:proofErr w:type="spellEnd"/>
                <w:r w:rsidRPr="00BC74A4">
                  <w:rPr>
                    <w:rFonts w:ascii="Calibri" w:eastAsia="Arial" w:hAnsi="Calibri" w:cs="Calibri"/>
                    <w:b/>
                    <w:color w:val="002060"/>
                    <w:sz w:val="20"/>
                  </w:rPr>
                  <w:t xml:space="preserve">.: 210 746 2109,  </w:t>
                </w:r>
                <w:r>
                  <w:rPr>
                    <w:rFonts w:ascii="Calibri" w:eastAsia="Arial" w:hAnsi="Calibri" w:cs="Calibri"/>
                    <w:b/>
                    <w:color w:val="002060"/>
                    <w:sz w:val="20"/>
                    <w:lang w:val="en-US"/>
                  </w:rPr>
                  <w:t>e</w:t>
                </w:r>
                <w:r w:rsidRPr="00BC74A4">
                  <w:rPr>
                    <w:rFonts w:ascii="Calibri" w:eastAsia="Arial" w:hAnsi="Calibri" w:cs="Calibri"/>
                    <w:b/>
                    <w:color w:val="002060"/>
                    <w:sz w:val="22"/>
                    <w:szCs w:val="22"/>
                  </w:rPr>
                  <w:t>-</w:t>
                </w:r>
                <w:r w:rsidRPr="007378E2">
                  <w:rPr>
                    <w:rFonts w:ascii="Calibri" w:eastAsia="Arial" w:hAnsi="Calibri" w:cs="Calibri"/>
                    <w:b/>
                    <w:color w:val="002060"/>
                    <w:sz w:val="22"/>
                    <w:szCs w:val="22"/>
                    <w:lang w:val="en-US"/>
                  </w:rPr>
                  <w:t>mail</w:t>
                </w:r>
                <w:r w:rsidRPr="00BC74A4">
                  <w:rPr>
                    <w:rFonts w:ascii="Calibri" w:eastAsia="Arial" w:hAnsi="Calibri" w:cs="Calibri"/>
                    <w:b/>
                    <w:color w:val="002060"/>
                    <w:sz w:val="22"/>
                    <w:szCs w:val="22"/>
                  </w:rPr>
                  <w:t>:</w:t>
                </w:r>
                <w:r w:rsidRPr="00BC74A4">
                  <w:rPr>
                    <w:rFonts w:ascii="Calibri" w:eastAsia="Arial" w:hAnsi="Calibri" w:cs="Calibri"/>
                    <w:b/>
                    <w:sz w:val="22"/>
                    <w:szCs w:val="22"/>
                  </w:rPr>
                  <w:t xml:space="preserve"> </w:t>
                </w:r>
                <w:proofErr w:type="spellStart"/>
                <w:r w:rsidRPr="00547DB2">
                  <w:rPr>
                    <w:rFonts w:ascii="Calibri" w:eastAsia="Arial" w:hAnsi="Calibri" w:cs="Calibri"/>
                    <w:b/>
                    <w:color w:val="1F497D" w:themeColor="text2"/>
                    <w:sz w:val="22"/>
                    <w:szCs w:val="22"/>
                    <w:lang w:val="en-US"/>
                  </w:rPr>
                  <w:t>mscepi</w:t>
                </w:r>
                <w:proofErr w:type="spellEnd"/>
                <w:r w:rsidRPr="00BC74A4">
                  <w:rPr>
                    <w:rFonts w:ascii="Calibri" w:eastAsia="Arial" w:hAnsi="Calibri" w:cs="Calibri"/>
                    <w:b/>
                    <w:color w:val="1F497D" w:themeColor="text2"/>
                    <w:sz w:val="22"/>
                    <w:szCs w:val="22"/>
                  </w:rPr>
                  <w:t>@</w:t>
                </w:r>
                <w:r w:rsidRPr="00547DB2">
                  <w:rPr>
                    <w:rFonts w:ascii="Calibri" w:eastAsia="Arial" w:hAnsi="Calibri" w:cs="Calibri"/>
                    <w:b/>
                    <w:color w:val="1F497D" w:themeColor="text2"/>
                    <w:sz w:val="22"/>
                    <w:szCs w:val="22"/>
                    <w:lang w:val="en-US"/>
                  </w:rPr>
                  <w:t>med</w:t>
                </w:r>
                <w:r w:rsidRPr="00BC74A4">
                  <w:rPr>
                    <w:rFonts w:ascii="Calibri" w:eastAsia="Arial" w:hAnsi="Calibri" w:cs="Calibri"/>
                    <w:b/>
                    <w:color w:val="1F497D" w:themeColor="text2"/>
                    <w:sz w:val="22"/>
                    <w:szCs w:val="22"/>
                  </w:rPr>
                  <w:t>.</w:t>
                </w:r>
                <w:proofErr w:type="spellStart"/>
                <w:r w:rsidRPr="00547DB2">
                  <w:rPr>
                    <w:rFonts w:ascii="Calibri" w:eastAsia="Arial" w:hAnsi="Calibri" w:cs="Calibri"/>
                    <w:b/>
                    <w:color w:val="1F497D" w:themeColor="text2"/>
                    <w:sz w:val="22"/>
                    <w:szCs w:val="22"/>
                    <w:lang w:val="en-US"/>
                  </w:rPr>
                  <w:t>uoa</w:t>
                </w:r>
                <w:proofErr w:type="spellEnd"/>
                <w:r w:rsidRPr="00BC74A4">
                  <w:rPr>
                    <w:rFonts w:ascii="Calibri" w:eastAsia="Arial" w:hAnsi="Calibri" w:cs="Calibri"/>
                    <w:b/>
                    <w:color w:val="1F497D" w:themeColor="text2"/>
                    <w:sz w:val="22"/>
                    <w:szCs w:val="22"/>
                  </w:rPr>
                  <w:t>.</w:t>
                </w:r>
                <w:proofErr w:type="spellStart"/>
                <w:r w:rsidRPr="00547DB2">
                  <w:rPr>
                    <w:rFonts w:ascii="Calibri" w:eastAsia="Arial" w:hAnsi="Calibri" w:cs="Calibri"/>
                    <w:b/>
                    <w:color w:val="1F497D" w:themeColor="text2"/>
                    <w:sz w:val="22"/>
                    <w:szCs w:val="22"/>
                    <w:lang w:val="en-US"/>
                  </w:rPr>
                  <w:t>gr</w:t>
                </w:r>
                <w:proofErr w:type="spellEnd"/>
                <w:hyperlink r:id="rId2" w:history="1"/>
              </w:p>
              <w:p w:rsidR="004D004F" w:rsidRPr="00BC74A4" w:rsidRDefault="00BC3A32" w:rsidP="00A8646C">
                <w:pPr>
                  <w:ind w:left="-5" w:right="-288"/>
                  <w:jc w:val="center"/>
                  <w:rPr>
                    <w:rFonts w:ascii="Calibri" w:hAnsi="Calibri" w:cs="Calibri"/>
                    <w:b/>
                    <w:sz w:val="18"/>
                    <w:szCs w:val="18"/>
                  </w:rPr>
                </w:pPr>
              </w:p>
              <w:p w:rsidR="004D004F" w:rsidRPr="00BC74A4" w:rsidRDefault="00BC3A32" w:rsidP="00A8646C">
                <w:pPr>
                  <w:ind w:right="-285"/>
                </w:pPr>
              </w:p>
            </w:txbxContent>
          </v:textbox>
        </v:rect>
      </w:pict>
    </w:r>
    <w:r w:rsidR="005311E8">
      <w:rPr>
        <w:noProof/>
      </w:rPr>
      <w:drawing>
        <wp:anchor distT="0" distB="0" distL="0" distR="0" simplePos="0" relativeHeight="251658752" behindDoc="0" locked="0" layoutInCell="0" allowOverlap="1">
          <wp:simplePos x="0" y="0"/>
          <wp:positionH relativeFrom="page">
            <wp:posOffset>187325</wp:posOffset>
          </wp:positionH>
          <wp:positionV relativeFrom="page">
            <wp:posOffset>118745</wp:posOffset>
          </wp:positionV>
          <wp:extent cx="3839210" cy="1082675"/>
          <wp:effectExtent l="19050" t="0" r="8890" b="0"/>
          <wp:wrapSquare wrapText="bothSides"/>
          <wp:docPr id="6" name="Picture 9" descr="cyan-left-gre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yan-left-greek-1"/>
                  <pic:cNvPicPr>
                    <a:picLocks noChangeAspect="1" noChangeArrowheads="1"/>
                  </pic:cNvPicPr>
                </pic:nvPicPr>
                <pic:blipFill>
                  <a:blip r:embed="rId3"/>
                  <a:srcRect/>
                  <a:stretch>
                    <a:fillRect/>
                  </a:stretch>
                </pic:blipFill>
                <pic:spPr bwMode="auto">
                  <a:xfrm>
                    <a:off x="0" y="0"/>
                    <a:ext cx="3839210" cy="1082675"/>
                  </a:xfrm>
                  <a:prstGeom prst="rect">
                    <a:avLst/>
                  </a:prstGeom>
                  <a:noFill/>
                  <a:ln w="9525">
                    <a:noFill/>
                    <a:miter lim="800000"/>
                    <a:headEnd/>
                    <a:tailEnd/>
                  </a:ln>
                </pic:spPr>
              </pic:pic>
            </a:graphicData>
          </a:graphic>
        </wp:anchor>
      </w:drawing>
    </w:r>
  </w:p>
  <w:p w:rsidR="004D004F" w:rsidRDefault="00BC3A32" w:rsidP="00013624">
    <w:pPr>
      <w:ind w:right="-1518"/>
      <w:jc w:val="both"/>
      <w:rPr>
        <w:rFonts w:ascii="Arial" w:hAnsi="Arial" w:cs="Arial"/>
        <w:color w:val="000000"/>
        <w:sz w:val="16"/>
      </w:rPr>
    </w:pPr>
  </w:p>
  <w:p w:rsidR="004D004F" w:rsidRDefault="003557D0" w:rsidP="00013624">
    <w:pPr>
      <w:ind w:right="-1518"/>
      <w:jc w:val="both"/>
      <w:rPr>
        <w:rFonts w:ascii="Arial" w:hAnsi="Arial" w:cs="Arial"/>
        <w:color w:val="000000"/>
        <w:sz w:val="16"/>
      </w:rPr>
    </w:pPr>
    <w:r w:rsidRPr="003557D0">
      <w:rPr>
        <w:noProof/>
      </w:rPr>
      <w:pict>
        <v:rect id="Rectangle 1" o:spid="_x0000_s2049" style="position:absolute;left:0;text-align:left;margin-left:444.2pt;margin-top:-57.9pt;width:62.4pt;height:4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" filled="f" stroked="f">
          <v:textbox>
            <w:txbxContent>
              <w:p w:rsidR="004D004F" w:rsidRDefault="00BC3A32" w:rsidP="00013624"/>
            </w:txbxContent>
          </v:textbox>
        </v:rect>
      </w:pict>
    </w:r>
    <w:r w:rsidR="005311E8">
      <w:rPr>
        <w:rFonts w:ascii="Arial" w:hAnsi="Arial" w:cs="Arial"/>
        <w:color w:val="000000"/>
        <w:sz w:val="16"/>
      </w:rPr>
      <w:t xml:space="preserve">                                                </w:t>
    </w:r>
  </w:p>
  <w:p w:rsidR="004D004F" w:rsidRDefault="005311E8" w:rsidP="00013624">
    <w:pPr>
      <w:pStyle w:val="a3"/>
      <w:tabs>
        <w:tab w:val="clear" w:pos="4153"/>
        <w:tab w:val="clear" w:pos="8306"/>
        <w:tab w:val="center" w:pos="3564"/>
        <w:tab w:val="right" w:pos="6521"/>
        <w:tab w:val="right" w:pos="8222"/>
      </w:tabs>
      <w:ind w:left="-2552"/>
      <w:rPr>
        <w:noProof/>
      </w:rPr>
    </w:pPr>
    <w:r>
      <w:tab/>
    </w:r>
    <w:r>
      <w:tab/>
    </w:r>
    <w:r>
      <w:tab/>
    </w:r>
  </w:p>
  <w:p w:rsidR="004D004F" w:rsidRDefault="005311E8" w:rsidP="00860E2D">
    <w:pPr>
      <w:ind w:left="-3261" w:right="-1759"/>
      <w:jc w:val="both"/>
      <w:rPr>
        <w:rFonts w:ascii="Tahoma" w:hAnsi="Tahoma" w:cs="Tahoma"/>
        <w:color w:val="548DD4"/>
        <w:sz w:val="18"/>
        <w:szCs w:val="18"/>
      </w:rPr>
    </w:pPr>
    <w:r>
      <w:rPr>
        <w:rFonts w:ascii="Tahoma" w:hAnsi="Tahoma" w:cs="Tahoma"/>
        <w:color w:val="548DD4"/>
        <w:sz w:val="18"/>
        <w:szCs w:val="18"/>
      </w:rPr>
      <w:t xml:space="preserve">         </w:t>
    </w:r>
  </w:p>
  <w:p w:rsidR="004D004F" w:rsidRDefault="00BC3A32" w:rsidP="00860E2D">
    <w:pPr>
      <w:ind w:left="-3261" w:right="-1759"/>
      <w:jc w:val="both"/>
      <w:rPr>
        <w:rFonts w:ascii="Tahoma" w:hAnsi="Tahoma" w:cs="Tahoma"/>
        <w:color w:val="548DD4"/>
        <w:sz w:val="18"/>
        <w:szCs w:val="18"/>
      </w:rPr>
    </w:pPr>
  </w:p>
  <w:p w:rsidR="004D004F" w:rsidRDefault="00BC3A32" w:rsidP="00860E2D">
    <w:pPr>
      <w:ind w:left="-3261" w:right="-1759"/>
      <w:jc w:val="both"/>
      <w:rPr>
        <w:rFonts w:ascii="Tahoma" w:hAnsi="Tahoma" w:cs="Tahoma"/>
        <w:color w:val="548DD4"/>
        <w:sz w:val="18"/>
        <w:szCs w:val="18"/>
      </w:rPr>
    </w:pPr>
  </w:p>
  <w:p w:rsidR="004D004F" w:rsidRDefault="005311E8" w:rsidP="00820E0C">
    <w:pPr>
      <w:pBdr>
        <w:bottom w:val="single" w:sz="12" w:space="10" w:color="auto"/>
      </w:pBdr>
      <w:tabs>
        <w:tab w:val="left" w:pos="4672"/>
      </w:tabs>
      <w:ind w:left="-3261" w:right="-1759"/>
      <w:jc w:val="both"/>
      <w:rPr>
        <w:rFonts w:ascii="Tahoma" w:hAnsi="Tahoma" w:cs="Tahoma"/>
        <w:color w:val="548DD4"/>
        <w:sz w:val="18"/>
        <w:szCs w:val="18"/>
      </w:rPr>
    </w:pPr>
    <w:r>
      <w:rPr>
        <w:rFonts w:ascii="Tahoma" w:hAnsi="Tahoma" w:cs="Tahoma"/>
        <w:color w:val="548DD4"/>
        <w:sz w:val="18"/>
        <w:szCs w:val="18"/>
      </w:rPr>
      <w:tab/>
    </w:r>
  </w:p>
  <w:p w:rsidR="004D004F" w:rsidRPr="00FA465B" w:rsidRDefault="005311E8" w:rsidP="006B15F5">
    <w:pPr>
      <w:pBdr>
        <w:bottom w:val="single" w:sz="12" w:space="10" w:color="auto"/>
      </w:pBdr>
      <w:tabs>
        <w:tab w:val="left" w:pos="142"/>
      </w:tabs>
      <w:ind w:left="-3261" w:right="-1759"/>
      <w:rPr>
        <w:rFonts w:ascii="Tahoma" w:hAnsi="Tahoma" w:cs="Tahoma"/>
        <w:color w:val="548DD4"/>
        <w:sz w:val="18"/>
        <w:szCs w:val="18"/>
      </w:rPr>
    </w:pPr>
    <w:r>
      <w:rPr>
        <w:rFonts w:ascii="Katsoulidis" w:hAnsi="Katsoulidis" w:cs="Tahoma"/>
        <w:b/>
        <w:spacing w:val="20"/>
        <w:szCs w:val="24"/>
      </w:rPr>
      <w:t xml:space="preserve">                                            </w:t>
    </w:r>
    <w:r w:rsidRPr="00BC1C4C">
      <w:rPr>
        <w:rFonts w:ascii="Katsoulidis" w:hAnsi="Katsoulidis" w:cs="Tahoma"/>
        <w:b/>
        <w:spacing w:val="20"/>
        <w:szCs w:val="24"/>
      </w:rPr>
      <w:t>ΣΧΟΛΗ ΕΠΙΣΤΗΜΩΝ ΥΓΕΙΑΣ</w:t>
    </w:r>
  </w:p>
  <w:p w:rsidR="004D004F" w:rsidRPr="00FA465B" w:rsidRDefault="005311E8" w:rsidP="006B15F5">
    <w:pPr>
      <w:pBdr>
        <w:bottom w:val="single" w:sz="12" w:space="10" w:color="auto"/>
      </w:pBdr>
      <w:tabs>
        <w:tab w:val="left" w:pos="0"/>
      </w:tabs>
      <w:ind w:left="-3261" w:right="-1759"/>
      <w:rPr>
        <w:rFonts w:ascii="Tahoma" w:hAnsi="Tahoma" w:cs="Tahoma"/>
        <w:color w:val="548DD4"/>
        <w:sz w:val="18"/>
        <w:szCs w:val="18"/>
      </w:rPr>
    </w:pPr>
    <w:r>
      <w:rPr>
        <w:rFonts w:ascii="Katsoulidis" w:hAnsi="Katsoulidis" w:cs="Tahoma"/>
        <w:b/>
        <w:spacing w:val="20"/>
        <w:szCs w:val="24"/>
      </w:rPr>
      <w:t xml:space="preserve">                                                   </w:t>
    </w:r>
    <w:r w:rsidRPr="00BC1C4C">
      <w:rPr>
        <w:rFonts w:ascii="Katsoulidis" w:hAnsi="Katsoulidis" w:cs="Tahoma"/>
        <w:b/>
        <w:spacing w:val="20"/>
        <w:szCs w:val="24"/>
      </w:rPr>
      <w:t>ΙΑΤΡΙΚΗ ΣΧΟΛΗ</w:t>
    </w:r>
  </w:p>
  <w:p w:rsidR="004D004F" w:rsidRDefault="00BC3A32" w:rsidP="00860E2D">
    <w:pPr>
      <w:ind w:left="-3261" w:right="-1759"/>
      <w:jc w:val="both"/>
      <w:rPr>
        <w:rFonts w:ascii="Tahoma" w:hAnsi="Tahoma" w:cs="Tahoma"/>
        <w:color w:val="548DD4"/>
        <w:sz w:val="18"/>
        <w:szCs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5311E8"/>
    <w:rsid w:val="003557D0"/>
    <w:rsid w:val="003B72C8"/>
    <w:rsid w:val="005311E8"/>
    <w:rsid w:val="00BC3A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1E8"/>
    <w:pPr>
      <w:spacing w:after="0" w:line="240" w:lineRule="auto"/>
    </w:pPr>
    <w:rPr>
      <w:rFonts w:ascii="HellasArial" w:eastAsia="Times New Roman" w:hAnsi="HellasArial" w:cs="Times New Roman"/>
      <w:sz w:val="24"/>
      <w:szCs w:val="20"/>
      <w:lang w:val="el-GR" w:eastAsia="el-GR"/>
    </w:rPr>
  </w:style>
  <w:style w:type="paragraph" w:styleId="1">
    <w:name w:val="heading 1"/>
    <w:basedOn w:val="a"/>
    <w:next w:val="a"/>
    <w:link w:val="1Char"/>
    <w:qFormat/>
    <w:rsid w:val="005311E8"/>
    <w:pPr>
      <w:keepNext/>
      <w:outlineLvl w:val="0"/>
    </w:pPr>
    <w:rPr>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311E8"/>
    <w:rPr>
      <w:rFonts w:ascii="HellasArial" w:eastAsia="Times New Roman" w:hAnsi="HellasArial" w:cs="Times New Roman"/>
      <w:sz w:val="20"/>
      <w:szCs w:val="20"/>
      <w:lang w:val="el-GR" w:eastAsia="el-GR"/>
    </w:rPr>
  </w:style>
  <w:style w:type="paragraph" w:styleId="a3">
    <w:name w:val="header"/>
    <w:basedOn w:val="a"/>
    <w:link w:val="Char"/>
    <w:uiPriority w:val="99"/>
    <w:unhideWhenUsed/>
    <w:rsid w:val="005311E8"/>
    <w:pPr>
      <w:tabs>
        <w:tab w:val="center" w:pos="4153"/>
        <w:tab w:val="right" w:pos="8306"/>
      </w:tabs>
    </w:pPr>
    <w:rPr>
      <w:rFonts w:ascii="Calibri" w:eastAsia="Calibri" w:hAnsi="Calibri"/>
      <w:sz w:val="22"/>
    </w:rPr>
  </w:style>
  <w:style w:type="character" w:customStyle="1" w:styleId="Char">
    <w:name w:val="Κεφαλίδα Char"/>
    <w:basedOn w:val="a0"/>
    <w:link w:val="a3"/>
    <w:uiPriority w:val="99"/>
    <w:rsid w:val="005311E8"/>
    <w:rPr>
      <w:rFonts w:ascii="Calibri" w:eastAsia="Calibri" w:hAnsi="Calibri" w:cs="Times New Roman"/>
      <w:szCs w:val="20"/>
      <w:lang w:val="el-GR" w:eastAsia="el-GR"/>
    </w:rPr>
  </w:style>
  <w:style w:type="paragraph" w:styleId="a4">
    <w:name w:val="footer"/>
    <w:basedOn w:val="a"/>
    <w:link w:val="Char0"/>
    <w:uiPriority w:val="99"/>
    <w:unhideWhenUsed/>
    <w:rsid w:val="005311E8"/>
    <w:pPr>
      <w:tabs>
        <w:tab w:val="center" w:pos="4153"/>
        <w:tab w:val="right" w:pos="8306"/>
      </w:tabs>
    </w:pPr>
    <w:rPr>
      <w:rFonts w:ascii="Calibri" w:eastAsia="Calibri" w:hAnsi="Calibri"/>
      <w:sz w:val="22"/>
    </w:rPr>
  </w:style>
  <w:style w:type="character" w:customStyle="1" w:styleId="Char0">
    <w:name w:val="Υποσέλιδο Char"/>
    <w:basedOn w:val="a0"/>
    <w:link w:val="a4"/>
    <w:uiPriority w:val="99"/>
    <w:rsid w:val="005311E8"/>
    <w:rPr>
      <w:rFonts w:ascii="Calibri" w:eastAsia="Calibri" w:hAnsi="Calibri" w:cs="Times New Roman"/>
      <w:szCs w:val="20"/>
      <w:lang w:val="el-GR" w:eastAsia="el-GR"/>
    </w:rPr>
  </w:style>
  <w:style w:type="paragraph" w:styleId="a5">
    <w:name w:val="Body Text"/>
    <w:basedOn w:val="a"/>
    <w:link w:val="Char1"/>
    <w:uiPriority w:val="99"/>
    <w:semiHidden/>
    <w:unhideWhenUsed/>
    <w:rsid w:val="005311E8"/>
    <w:pPr>
      <w:spacing w:after="120"/>
    </w:pPr>
  </w:style>
  <w:style w:type="character" w:customStyle="1" w:styleId="Char1">
    <w:name w:val="Σώμα κειμένου Char"/>
    <w:basedOn w:val="a0"/>
    <w:link w:val="a5"/>
    <w:uiPriority w:val="99"/>
    <w:semiHidden/>
    <w:rsid w:val="005311E8"/>
    <w:rPr>
      <w:rFonts w:ascii="HellasArial" w:eastAsia="Times New Roman" w:hAnsi="HellasArial" w:cs="Times New Roman"/>
      <w:sz w:val="24"/>
      <w:szCs w:val="20"/>
      <w:lang w:val="el-GR" w:eastAsia="el-GR"/>
    </w:rPr>
  </w:style>
  <w:style w:type="table" w:styleId="a6">
    <w:name w:val="Table Grid"/>
    <w:basedOn w:val="a1"/>
    <w:uiPriority w:val="59"/>
    <w:rsid w:val="005311E8"/>
    <w:pPr>
      <w:spacing w:after="0" w:line="240" w:lineRule="auto"/>
    </w:pPr>
    <w:rPr>
      <w:rFonts w:ascii="Katsoulidis" w:eastAsia="Calibri" w:hAnsi="Katsoulidi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311E8"/>
    <w:pPr>
      <w:autoSpaceDE w:val="0"/>
      <w:autoSpaceDN w:val="0"/>
      <w:adjustRightInd w:val="0"/>
      <w:spacing w:after="0" w:line="240" w:lineRule="auto"/>
    </w:pPr>
    <w:rPr>
      <w:rFonts w:ascii="Calibri" w:eastAsia="Calibri" w:hAnsi="Calibri" w:cs="Calibri"/>
      <w:color w:val="000000"/>
      <w:sz w:val="24"/>
      <w:szCs w:val="24"/>
    </w:rPr>
  </w:style>
  <w:style w:type="paragraph" w:styleId="a7">
    <w:name w:val="Balloon Text"/>
    <w:basedOn w:val="a"/>
    <w:link w:val="Char2"/>
    <w:uiPriority w:val="99"/>
    <w:semiHidden/>
    <w:unhideWhenUsed/>
    <w:rsid w:val="00BC3A32"/>
    <w:rPr>
      <w:rFonts w:ascii="Tahoma" w:hAnsi="Tahoma" w:cs="Tahoma"/>
      <w:sz w:val="16"/>
      <w:szCs w:val="16"/>
    </w:rPr>
  </w:style>
  <w:style w:type="character" w:customStyle="1" w:styleId="Char2">
    <w:name w:val="Κείμενο πλαισίου Char"/>
    <w:basedOn w:val="a0"/>
    <w:link w:val="a7"/>
    <w:uiPriority w:val="99"/>
    <w:semiHidden/>
    <w:rsid w:val="00BC3A32"/>
    <w:rPr>
      <w:rFonts w:ascii="Tahoma" w:eastAsia="Times New Roman" w:hAnsi="Tahoma" w:cs="Tahoma"/>
      <w:sz w:val="16"/>
      <w:szCs w:val="16"/>
      <w:lang w:val="el-GR" w:eastAsia="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 TargetMode="External"/><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585</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evasil</dc:creator>
  <cp:keywords/>
  <dc:description/>
  <cp:lastModifiedBy>ksarra</cp:lastModifiedBy>
  <cp:revision>2</cp:revision>
  <dcterms:created xsi:type="dcterms:W3CDTF">2019-04-12T09:33:00Z</dcterms:created>
  <dcterms:modified xsi:type="dcterms:W3CDTF">2019-04-12T11:26:00Z</dcterms:modified>
</cp:coreProperties>
</file>