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F" w:rsidRPr="008046D7" w:rsidRDefault="002E0F70" w:rsidP="008046D7">
      <w:pPr>
        <w:spacing w:line="276" w:lineRule="auto"/>
        <w:jc w:val="center"/>
        <w:rPr>
          <w:b/>
          <w:color w:val="000000"/>
          <w:spacing w:val="4"/>
          <w:sz w:val="28"/>
          <w:szCs w:val="28"/>
          <w:lang w:val="el-GR"/>
        </w:rPr>
      </w:pPr>
      <w:r w:rsidRPr="008046D7">
        <w:rPr>
          <w:b/>
          <w:color w:val="000000"/>
          <w:spacing w:val="4"/>
          <w:sz w:val="28"/>
          <w:szCs w:val="28"/>
          <w:lang w:val="el-GR"/>
        </w:rPr>
        <w:t>Υπηρεσίες</w:t>
      </w:r>
      <w:r w:rsidR="002E7B2F" w:rsidRPr="008046D7">
        <w:rPr>
          <w:b/>
          <w:color w:val="000000"/>
          <w:spacing w:val="4"/>
          <w:sz w:val="28"/>
          <w:szCs w:val="28"/>
          <w:lang w:val="el-GR"/>
        </w:rPr>
        <w:t xml:space="preserve"> </w:t>
      </w:r>
      <w:r w:rsidRPr="008046D7">
        <w:rPr>
          <w:b/>
          <w:color w:val="000000"/>
          <w:spacing w:val="4"/>
          <w:sz w:val="28"/>
          <w:szCs w:val="28"/>
          <w:lang w:val="el-GR"/>
        </w:rPr>
        <w:t>Υγείας</w:t>
      </w:r>
    </w:p>
    <w:p w:rsidR="002E7B2F" w:rsidRPr="008046D7" w:rsidRDefault="002E7B2F" w:rsidP="008046D7">
      <w:pPr>
        <w:spacing w:line="276" w:lineRule="auto"/>
        <w:ind w:left="72"/>
        <w:jc w:val="center"/>
        <w:rPr>
          <w:b/>
          <w:color w:val="000000"/>
          <w:spacing w:val="2"/>
          <w:sz w:val="28"/>
          <w:szCs w:val="28"/>
          <w:lang w:val="el-GR"/>
        </w:rPr>
      </w:pPr>
    </w:p>
    <w:p w:rsidR="008D06DC" w:rsidRPr="0024541F" w:rsidRDefault="002E0F70" w:rsidP="00FE53A5">
      <w:pPr>
        <w:spacing w:line="276" w:lineRule="auto"/>
        <w:rPr>
          <w:b/>
          <w:color w:val="000000"/>
          <w:spacing w:val="6"/>
          <w:lang w:val="el-GR"/>
        </w:rPr>
      </w:pPr>
      <w:r w:rsidRPr="002E7B2F">
        <w:rPr>
          <w:b/>
          <w:color w:val="000000"/>
          <w:spacing w:val="6"/>
          <w:lang w:val="el-GR"/>
        </w:rPr>
        <w:t>Εκπαι</w:t>
      </w:r>
      <w:r w:rsidR="002E7B2F">
        <w:rPr>
          <w:b/>
          <w:color w:val="000000"/>
          <w:spacing w:val="6"/>
          <w:lang w:val="el-GR"/>
        </w:rPr>
        <w:t>δευτικοί Στόχοι και Περιεχόμενο</w:t>
      </w:r>
      <w:r w:rsidR="002E7B2F" w:rsidRPr="0024541F">
        <w:rPr>
          <w:b/>
          <w:color w:val="000000"/>
          <w:spacing w:val="6"/>
          <w:lang w:val="el-GR"/>
        </w:rPr>
        <w:t>:</w:t>
      </w:r>
    </w:p>
    <w:p w:rsidR="002E7B2F" w:rsidRPr="0024541F" w:rsidRDefault="002E7B2F" w:rsidP="00FE53A5">
      <w:pPr>
        <w:spacing w:line="276" w:lineRule="auto"/>
        <w:rPr>
          <w:b/>
          <w:color w:val="000000"/>
          <w:spacing w:val="6"/>
          <w:lang w:val="el-GR"/>
        </w:rPr>
      </w:pPr>
    </w:p>
    <w:p w:rsidR="008D06DC" w:rsidRPr="002E7B2F" w:rsidRDefault="002E0F70" w:rsidP="00FE53A5">
      <w:pPr>
        <w:spacing w:after="240" w:line="276" w:lineRule="auto"/>
        <w:jc w:val="both"/>
        <w:rPr>
          <w:lang w:val="el-GR"/>
        </w:rPr>
      </w:pPr>
      <w:r w:rsidRPr="002E7B2F">
        <w:rPr>
          <w:lang w:val="el-GR"/>
        </w:rPr>
        <w:t xml:space="preserve">Οι υπηρεσίες υγείας αντιμετωπίζουν διεθνώς σημαντικές προκλήσεις. Η γήρανση του πληθυσμού, η επικράτηση των χρόνιων νοσημάτων, η </w:t>
      </w:r>
      <w:r w:rsidR="002E7B2F" w:rsidRPr="002E7B2F">
        <w:rPr>
          <w:lang w:val="el-GR"/>
        </w:rPr>
        <w:t>νέ</w:t>
      </w:r>
      <w:r w:rsidRPr="002E7B2F">
        <w:rPr>
          <w:lang w:val="el-GR"/>
        </w:rPr>
        <w:t xml:space="preserve">α ακριβή ιατρική </w:t>
      </w:r>
      <w:r w:rsidR="002E7B2F" w:rsidRPr="002E7B2F">
        <w:rPr>
          <w:lang w:val="el-GR"/>
        </w:rPr>
        <w:t>τεχνολογία</w:t>
      </w:r>
      <w:r w:rsidRPr="002E7B2F">
        <w:rPr>
          <w:lang w:val="el-GR"/>
        </w:rPr>
        <w:t xml:space="preserve">, αλλά </w:t>
      </w:r>
      <w:r w:rsidR="002E7B2F" w:rsidRPr="002E7B2F">
        <w:rPr>
          <w:lang w:val="el-GR"/>
        </w:rPr>
        <w:t>και</w:t>
      </w:r>
      <w:r w:rsidRPr="002E7B2F">
        <w:rPr>
          <w:lang w:val="el-GR"/>
        </w:rPr>
        <w:t xml:space="preserve"> οι απαιτήσεις των πολιτών για άμεση, ανθρώπινη και αποτελεσματική περίθαλψη, επιβάλλουν τον αναπροσανατολισμό και την αναδιοργάνωση των υπηρεσιών υγείας, προκειμένου ν</w:t>
      </w:r>
      <w:r w:rsidR="002E7B2F">
        <w:rPr>
          <w:lang w:val="el-GR"/>
        </w:rPr>
        <w:t>α συγκρατηθούν οι</w:t>
      </w:r>
      <w:r w:rsidRPr="002E7B2F">
        <w:rPr>
          <w:lang w:val="el-GR"/>
        </w:rPr>
        <w:t xml:space="preserve"> αυξανόμενες δαπάνες υγείας και να ικανοποιηθούν με τον καλύτερο δυνατό τρόπο τα κριτήρια της ισότητας, της αποτελεσματικότητας και της </w:t>
      </w:r>
      <w:r w:rsidR="002E7B2F" w:rsidRPr="002E7B2F">
        <w:rPr>
          <w:lang w:val="el-GR"/>
        </w:rPr>
        <w:t>ποιότητας</w:t>
      </w:r>
      <w:r w:rsidRPr="002E7B2F">
        <w:rPr>
          <w:lang w:val="el-GR"/>
        </w:rPr>
        <w:t>.</w:t>
      </w:r>
    </w:p>
    <w:p w:rsidR="008D06DC" w:rsidRPr="002E7B2F" w:rsidRDefault="002E7B2F" w:rsidP="00FE53A5">
      <w:pPr>
        <w:spacing w:after="240" w:line="276" w:lineRule="auto"/>
        <w:jc w:val="both"/>
        <w:rPr>
          <w:lang w:val="el-GR"/>
        </w:rPr>
      </w:pPr>
      <w:r>
        <w:rPr>
          <w:lang w:val="el-GR"/>
        </w:rPr>
        <w:t>Ο σ</w:t>
      </w:r>
      <w:r w:rsidR="002E0F70" w:rsidRPr="002E7B2F">
        <w:rPr>
          <w:lang w:val="el-GR"/>
        </w:rPr>
        <w:t xml:space="preserve">χεδιασμός και η εφαρμογή </w:t>
      </w:r>
      <w:r>
        <w:rPr>
          <w:lang w:val="el-GR"/>
        </w:rPr>
        <w:t>σύγχρονων πολιτικών υγείας προϋποθέτ</w:t>
      </w:r>
      <w:r w:rsidRPr="002E7B2F">
        <w:rPr>
          <w:lang w:val="el-GR"/>
        </w:rPr>
        <w:t>ουν</w:t>
      </w:r>
      <w:r w:rsidR="002E0F70" w:rsidRPr="002E7B2F">
        <w:rPr>
          <w:lang w:val="el-GR"/>
        </w:rPr>
        <w:t xml:space="preserve"> την ύπαρξη ικανών και καταρτισμένων στελεχών, σε όλους τους τομείς διοίκησης και λειτουργίας των υπηρεσιών υγείας</w:t>
      </w:r>
      <w:r>
        <w:rPr>
          <w:lang w:val="el-GR"/>
        </w:rPr>
        <w:t>.</w:t>
      </w:r>
    </w:p>
    <w:p w:rsidR="008D06DC" w:rsidRPr="002E7B2F" w:rsidRDefault="002E0F70" w:rsidP="00FE53A5">
      <w:pPr>
        <w:spacing w:line="276" w:lineRule="auto"/>
        <w:jc w:val="both"/>
        <w:rPr>
          <w:lang w:val="el-GR"/>
        </w:rPr>
      </w:pPr>
      <w:r w:rsidRPr="002E7B2F">
        <w:rPr>
          <w:lang w:val="el-GR"/>
        </w:rPr>
        <w:t xml:space="preserve">Οι </w:t>
      </w:r>
      <w:r w:rsidR="002E7B2F" w:rsidRPr="002E7B2F">
        <w:rPr>
          <w:lang w:val="el-GR"/>
        </w:rPr>
        <w:t>φοιτητές</w:t>
      </w:r>
      <w:r w:rsidRPr="002E7B2F">
        <w:rPr>
          <w:lang w:val="el-GR"/>
        </w:rPr>
        <w:t xml:space="preserve"> σε αυτό το μάθημα θα αποκτήσουν ευρύτερες </w:t>
      </w:r>
      <w:r w:rsidR="002E7B2F" w:rsidRPr="002E7B2F">
        <w:rPr>
          <w:lang w:val="el-GR"/>
        </w:rPr>
        <w:t>γνώσεις</w:t>
      </w:r>
      <w:r w:rsidRPr="002E7B2F">
        <w:rPr>
          <w:lang w:val="el-GR"/>
        </w:rPr>
        <w:t xml:space="preserve"> για τη σημασία και τη δομή των Υπηρεσιών Υγείας, τον τρόπο αξιολόγησης και οργάνωσης τους και την εξέλιξη τους σε ένα σύγχρονο περιβάλλον υγειονομικής φροντίδας</w:t>
      </w:r>
      <w:r w:rsidR="002E7B2F">
        <w:rPr>
          <w:lang w:val="el-GR"/>
        </w:rPr>
        <w:t>.</w:t>
      </w:r>
    </w:p>
    <w:p w:rsidR="008D06DC" w:rsidRDefault="002E7B2F" w:rsidP="00FE53A5">
      <w:pPr>
        <w:spacing w:line="276" w:lineRule="auto"/>
        <w:jc w:val="both"/>
        <w:rPr>
          <w:color w:val="000000"/>
          <w:spacing w:val="1"/>
          <w:lang w:val="el-GR"/>
        </w:rPr>
      </w:pPr>
      <w:r>
        <w:rPr>
          <w:lang w:val="el-GR"/>
        </w:rPr>
        <w:t>Το μάθημα αυτό είναι χρήσιμο</w:t>
      </w:r>
      <w:r w:rsidR="0024541F">
        <w:rPr>
          <w:lang w:val="el-GR"/>
        </w:rPr>
        <w:t>,</w:t>
      </w:r>
      <w:r w:rsidR="0064030B">
        <w:rPr>
          <w:lang w:val="el-GR"/>
        </w:rPr>
        <w:t xml:space="preserve"> καθότι</w:t>
      </w:r>
      <w:r w:rsidR="002E0F70" w:rsidRPr="002E7B2F">
        <w:rPr>
          <w:lang w:val="el-GR"/>
        </w:rPr>
        <w:t xml:space="preserve"> το πεδίο της έρευνας των υπηρεσιών υγείας είναι ταχέως αναπτυσσόμενο τις τελευταίες δεκαετίες και ο ρόλος του είναι ουσιαστικός στη διαμόρφωση </w:t>
      </w:r>
      <w:r w:rsidR="0064030B" w:rsidRPr="002E7B2F">
        <w:rPr>
          <w:lang w:val="el-GR"/>
        </w:rPr>
        <w:t>σημαντικών</w:t>
      </w:r>
      <w:r w:rsidR="002E0F70" w:rsidRPr="002E7B2F">
        <w:rPr>
          <w:lang w:val="el-GR"/>
        </w:rPr>
        <w:t xml:space="preserve"> παραμέτρων καθορισμού της υγείας του πληθυσμού, όπως ο προσδιορισμός των υγειονομικών προτεραιοτήτων και των ατομικών αναγκών των πο</w:t>
      </w:r>
      <w:r w:rsidR="002E0F70" w:rsidRPr="002E7B2F">
        <w:rPr>
          <w:color w:val="000000"/>
          <w:spacing w:val="1"/>
          <w:lang w:val="el-GR"/>
        </w:rPr>
        <w:t>λιτών,</w:t>
      </w:r>
      <w:r w:rsidR="0064030B">
        <w:rPr>
          <w:color w:val="000000"/>
          <w:spacing w:val="1"/>
          <w:lang w:val="el-GR"/>
        </w:rPr>
        <w:t xml:space="preserve"> η χάραξη αποτελεσματικών πολιτικών υγείας, η εφαρμογή μέτρων πρόληψης και η λήψη κρισίμων πολιτικών αποφάσεων,</w:t>
      </w:r>
      <w:r w:rsidR="00A9405D">
        <w:rPr>
          <w:color w:val="000000"/>
          <w:spacing w:val="1"/>
          <w:lang w:val="el-GR"/>
        </w:rPr>
        <w:t xml:space="preserve"> ώστε κάθε χώρα να εναρμονίζεται με τις ανάγκες</w:t>
      </w:r>
      <w:r w:rsidR="003D57AE">
        <w:rPr>
          <w:color w:val="000000"/>
          <w:spacing w:val="1"/>
          <w:lang w:val="el-GR"/>
        </w:rPr>
        <w:t xml:space="preserve"> και τις προτεραιότητες της παγκόσμιας υγειονομικής κοινότητας.</w:t>
      </w:r>
    </w:p>
    <w:p w:rsidR="003D57AE" w:rsidRPr="002E7B2F" w:rsidRDefault="003D57AE" w:rsidP="00FE53A5">
      <w:pPr>
        <w:spacing w:line="276" w:lineRule="auto"/>
        <w:jc w:val="both"/>
        <w:rPr>
          <w:color w:val="000000"/>
          <w:spacing w:val="3"/>
          <w:lang w:val="el-GR"/>
        </w:rPr>
      </w:pPr>
    </w:p>
    <w:sectPr w:rsidR="003D57AE" w:rsidRPr="002E7B2F" w:rsidSect="0064030B">
      <w:pgSz w:w="11918" w:h="16854"/>
      <w:pgMar w:top="1682" w:right="1853" w:bottom="1742" w:left="19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A1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D06DC"/>
    <w:rsid w:val="001139A9"/>
    <w:rsid w:val="00127B95"/>
    <w:rsid w:val="001F040E"/>
    <w:rsid w:val="0024541F"/>
    <w:rsid w:val="002E0F70"/>
    <w:rsid w:val="002E7B2F"/>
    <w:rsid w:val="003D57AE"/>
    <w:rsid w:val="0064030B"/>
    <w:rsid w:val="008046D7"/>
    <w:rsid w:val="00815AD0"/>
    <w:rsid w:val="008D06DC"/>
    <w:rsid w:val="00A9405D"/>
    <w:rsid w:val="00FE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7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 </cp:lastModifiedBy>
  <cp:revision>3</cp:revision>
  <dcterms:created xsi:type="dcterms:W3CDTF">2019-02-12T13:30:00Z</dcterms:created>
  <dcterms:modified xsi:type="dcterms:W3CDTF">2019-02-12T13:35:00Z</dcterms:modified>
</cp:coreProperties>
</file>