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9" w:rsidRDefault="00D37B2D">
      <w:pPr>
        <w:rPr>
          <w:b/>
        </w:rPr>
      </w:pPr>
      <w:r w:rsidRPr="00D37B2D">
        <w:rPr>
          <w:b/>
        </w:rPr>
        <w:t>ΠΑΙΔΟΨΥΧΙΑΤΡΙΚΗ</w:t>
      </w:r>
    </w:p>
    <w:p w:rsidR="00D37B2D" w:rsidRDefault="00D37B2D">
      <w:pPr>
        <w:rPr>
          <w:b/>
        </w:rPr>
      </w:pPr>
    </w:p>
    <w:p w:rsidR="00A6393D" w:rsidRDefault="00D37B2D" w:rsidP="00D37B2D">
      <w:pPr>
        <w:jc w:val="both"/>
        <w:rPr>
          <w:lang w:val="en-US"/>
        </w:rPr>
      </w:pPr>
      <w:r>
        <w:t xml:space="preserve">Ο στόχος του μαθήματος είναι κυρίως η ευαισθητοποίηση των φοιτητών της Ιατρικής στις βασικές ψυχοπαθολογικές οντότητες στην Παιδική και Εφηβική Ψυχιατρική. </w:t>
      </w:r>
    </w:p>
    <w:p w:rsidR="00D37B2D" w:rsidRDefault="00D37B2D" w:rsidP="00D37B2D">
      <w:pPr>
        <w:jc w:val="both"/>
      </w:pPr>
      <w:r>
        <w:t>Στις διαλέξεις γίνεται προσπάθεια να ευαισθητοποιηθούν οι φοιτητές σε όσο το δυνατόν περισσότερα από τα κύρια αντικείμενα της Παιδοψυχιατρικής.</w:t>
      </w:r>
    </w:p>
    <w:p w:rsidR="00D37B2D" w:rsidRDefault="00D37B2D" w:rsidP="00D37B2D">
      <w:pPr>
        <w:jc w:val="both"/>
      </w:pPr>
    </w:p>
    <w:p w:rsidR="00D37B2D" w:rsidRDefault="00D37B2D" w:rsidP="00D37B2D">
      <w:pPr>
        <w:jc w:val="both"/>
      </w:pPr>
      <w:r>
        <w:t>Α. Ομαλή ψυχολογική ανάπτυξη του παιδιού με έμφαση στη συναισθηματική και ψυχοκοινωνική πλευρά</w:t>
      </w:r>
    </w:p>
    <w:p w:rsidR="00D37B2D" w:rsidRDefault="00D37B2D" w:rsidP="00D37B2D">
      <w:pPr>
        <w:jc w:val="both"/>
      </w:pPr>
      <w:r>
        <w:t>Β. Διαγνωστική αξιολόγηση και ταξινόμηση στην Παιδοψυχιατρική</w:t>
      </w:r>
    </w:p>
    <w:p w:rsidR="00D37B2D" w:rsidRDefault="00D37B2D" w:rsidP="00D37B2D">
      <w:pPr>
        <w:jc w:val="both"/>
      </w:pPr>
      <w:r>
        <w:t xml:space="preserve">Γ. Συναισθηματικές διαταραχές – </w:t>
      </w:r>
      <w:proofErr w:type="spellStart"/>
      <w:r>
        <w:t>Αυτοκτονικότητα</w:t>
      </w:r>
      <w:proofErr w:type="spellEnd"/>
    </w:p>
    <w:p w:rsidR="00D37B2D" w:rsidRDefault="00D37B2D" w:rsidP="00D37B2D">
      <w:pPr>
        <w:jc w:val="both"/>
      </w:pPr>
      <w:r>
        <w:t>Δ. Διαταραχή Ελλειμματικής Προσοχής/ Υπερκινητικότητας</w:t>
      </w:r>
    </w:p>
    <w:p w:rsidR="00D37B2D" w:rsidRDefault="00D37B2D" w:rsidP="00D37B2D">
      <w:pPr>
        <w:jc w:val="both"/>
      </w:pPr>
      <w:r>
        <w:t>Ε. Διάχυτες διαταραχές της ανάπτυξης</w:t>
      </w:r>
    </w:p>
    <w:p w:rsidR="00D37B2D" w:rsidRDefault="00D37B2D" w:rsidP="00D37B2D">
      <w:pPr>
        <w:jc w:val="both"/>
      </w:pPr>
      <w:r>
        <w:t>ΣΤ. Μαθησιακές διαταραχές</w:t>
      </w:r>
    </w:p>
    <w:p w:rsidR="00D37B2D" w:rsidRDefault="00D37B2D" w:rsidP="00D37B2D">
      <w:pPr>
        <w:jc w:val="both"/>
      </w:pPr>
      <w:r>
        <w:t xml:space="preserve">Ζ. Διαταραχές διαγωγής – </w:t>
      </w:r>
      <w:proofErr w:type="spellStart"/>
      <w:r>
        <w:t>Παραπτωματικότητα</w:t>
      </w:r>
      <w:proofErr w:type="spellEnd"/>
    </w:p>
    <w:p w:rsidR="00D37B2D" w:rsidRDefault="00D37B2D" w:rsidP="00D37B2D">
      <w:pPr>
        <w:jc w:val="both"/>
      </w:pPr>
      <w:r>
        <w:t>Η. Ψυχώσεις σε παιδιά και εφήβους</w:t>
      </w:r>
    </w:p>
    <w:p w:rsidR="00D37B2D" w:rsidRDefault="00D37B2D" w:rsidP="00D37B2D">
      <w:pPr>
        <w:jc w:val="both"/>
      </w:pPr>
      <w:r>
        <w:t>Θ. Διαταραχή ταυτότητας φύλου</w:t>
      </w:r>
    </w:p>
    <w:p w:rsidR="00D37B2D" w:rsidRDefault="00D37B2D" w:rsidP="00D37B2D">
      <w:pPr>
        <w:jc w:val="both"/>
      </w:pPr>
      <w:r>
        <w:t>Ι. Χρήση ουσιών στην εφηβεία</w:t>
      </w:r>
    </w:p>
    <w:p w:rsidR="00D37B2D" w:rsidRDefault="00D37B2D" w:rsidP="00D37B2D">
      <w:pPr>
        <w:jc w:val="both"/>
      </w:pPr>
      <w:r>
        <w:t>ΙΑ. Νοητική υστέρηση</w:t>
      </w:r>
    </w:p>
    <w:p w:rsidR="00D37B2D" w:rsidRDefault="00D37B2D" w:rsidP="00D37B2D">
      <w:pPr>
        <w:jc w:val="both"/>
      </w:pPr>
      <w:r>
        <w:t>ΙΒ. Κακοποίηση-Παραμέληση παιδιού</w:t>
      </w:r>
    </w:p>
    <w:p w:rsidR="00D37B2D" w:rsidRDefault="00D37B2D" w:rsidP="00D37B2D">
      <w:pPr>
        <w:jc w:val="both"/>
      </w:pPr>
      <w:r>
        <w:t>ΙΓ. Αγχώδεις διαταραχές</w:t>
      </w:r>
    </w:p>
    <w:p w:rsidR="00D37B2D" w:rsidRDefault="00D37B2D" w:rsidP="00D37B2D">
      <w:pPr>
        <w:jc w:val="both"/>
      </w:pPr>
      <w:r>
        <w:t>ΙΔ. Παιδί και διαζύγιο</w:t>
      </w:r>
    </w:p>
    <w:p w:rsidR="00D37B2D" w:rsidRDefault="00D37B2D" w:rsidP="00D37B2D">
      <w:pPr>
        <w:jc w:val="both"/>
      </w:pPr>
      <w:r>
        <w:t>ΙΕ. Θεραπευτικές παρεμβάσεις στην Παιδοψυχιατρική</w:t>
      </w:r>
    </w:p>
    <w:p w:rsidR="00D37B2D" w:rsidRDefault="00D37B2D" w:rsidP="00D37B2D">
      <w:pPr>
        <w:jc w:val="both"/>
      </w:pPr>
    </w:p>
    <w:p w:rsidR="00D37B2D" w:rsidRDefault="00D37B2D" w:rsidP="00D37B2D">
      <w:pPr>
        <w:jc w:val="both"/>
      </w:pPr>
      <w:r>
        <w:t>Επίσης, αναφέρονται οι βασικές αρχές για την οργάνωση παιδοψυχιατρικών υπηρεσιών και τη συνεργασία-διασύνδεση με τις συναφείς ιατρικές ειδικότητες.</w:t>
      </w:r>
    </w:p>
    <w:p w:rsidR="00D37B2D" w:rsidRDefault="00D37B2D" w:rsidP="00D37B2D">
      <w:pPr>
        <w:jc w:val="both"/>
      </w:pPr>
      <w:bookmarkStart w:id="0" w:name="_GoBack"/>
      <w:bookmarkEnd w:id="0"/>
    </w:p>
    <w:sectPr w:rsidR="00D37B2D" w:rsidSect="00C9513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D37B2D"/>
    <w:rsid w:val="00002058"/>
    <w:rsid w:val="000024AD"/>
    <w:rsid w:val="00006638"/>
    <w:rsid w:val="00045FEB"/>
    <w:rsid w:val="00056AFF"/>
    <w:rsid w:val="00085C33"/>
    <w:rsid w:val="000C13E6"/>
    <w:rsid w:val="000D700B"/>
    <w:rsid w:val="000E1DD3"/>
    <w:rsid w:val="000F5473"/>
    <w:rsid w:val="000F728F"/>
    <w:rsid w:val="00100BB8"/>
    <w:rsid w:val="00126543"/>
    <w:rsid w:val="001403DE"/>
    <w:rsid w:val="00165C16"/>
    <w:rsid w:val="001861A0"/>
    <w:rsid w:val="001A457C"/>
    <w:rsid w:val="001C3266"/>
    <w:rsid w:val="001F0B33"/>
    <w:rsid w:val="001F5558"/>
    <w:rsid w:val="001F7CC5"/>
    <w:rsid w:val="00211D4B"/>
    <w:rsid w:val="0022638B"/>
    <w:rsid w:val="00232B73"/>
    <w:rsid w:val="0023717B"/>
    <w:rsid w:val="002A404C"/>
    <w:rsid w:val="002D2DE1"/>
    <w:rsid w:val="002D3A80"/>
    <w:rsid w:val="003052B2"/>
    <w:rsid w:val="00320B58"/>
    <w:rsid w:val="003A783A"/>
    <w:rsid w:val="003D1E92"/>
    <w:rsid w:val="003F287A"/>
    <w:rsid w:val="004016EE"/>
    <w:rsid w:val="00463345"/>
    <w:rsid w:val="00472C36"/>
    <w:rsid w:val="004903A6"/>
    <w:rsid w:val="00497474"/>
    <w:rsid w:val="004A6F45"/>
    <w:rsid w:val="004C3F85"/>
    <w:rsid w:val="004D130A"/>
    <w:rsid w:val="004F2BA1"/>
    <w:rsid w:val="00506E58"/>
    <w:rsid w:val="0051169F"/>
    <w:rsid w:val="0055581C"/>
    <w:rsid w:val="00563F64"/>
    <w:rsid w:val="00573CAA"/>
    <w:rsid w:val="005C06FC"/>
    <w:rsid w:val="005D4B99"/>
    <w:rsid w:val="005F78B7"/>
    <w:rsid w:val="00657BC3"/>
    <w:rsid w:val="00674BB9"/>
    <w:rsid w:val="006A229C"/>
    <w:rsid w:val="00701B27"/>
    <w:rsid w:val="00701D0E"/>
    <w:rsid w:val="0072508C"/>
    <w:rsid w:val="007E62C7"/>
    <w:rsid w:val="007F246A"/>
    <w:rsid w:val="008248D7"/>
    <w:rsid w:val="00835897"/>
    <w:rsid w:val="008550CD"/>
    <w:rsid w:val="0086276C"/>
    <w:rsid w:val="00862D61"/>
    <w:rsid w:val="00894832"/>
    <w:rsid w:val="008A1AB2"/>
    <w:rsid w:val="008E49B4"/>
    <w:rsid w:val="00913104"/>
    <w:rsid w:val="00920260"/>
    <w:rsid w:val="009441D3"/>
    <w:rsid w:val="00944FEE"/>
    <w:rsid w:val="0095391A"/>
    <w:rsid w:val="00964027"/>
    <w:rsid w:val="009666E1"/>
    <w:rsid w:val="009745E0"/>
    <w:rsid w:val="0097532A"/>
    <w:rsid w:val="009E6065"/>
    <w:rsid w:val="00A118AC"/>
    <w:rsid w:val="00A23E93"/>
    <w:rsid w:val="00A6393D"/>
    <w:rsid w:val="00A93E12"/>
    <w:rsid w:val="00AB245E"/>
    <w:rsid w:val="00AC1649"/>
    <w:rsid w:val="00AD1B84"/>
    <w:rsid w:val="00AD1FD9"/>
    <w:rsid w:val="00B14DBC"/>
    <w:rsid w:val="00B7111C"/>
    <w:rsid w:val="00BA74E1"/>
    <w:rsid w:val="00BF1E7D"/>
    <w:rsid w:val="00C43776"/>
    <w:rsid w:val="00C67166"/>
    <w:rsid w:val="00C672F2"/>
    <w:rsid w:val="00C9513B"/>
    <w:rsid w:val="00CA1DE2"/>
    <w:rsid w:val="00CA2901"/>
    <w:rsid w:val="00CE0A0D"/>
    <w:rsid w:val="00CF0F01"/>
    <w:rsid w:val="00D01202"/>
    <w:rsid w:val="00D06A7A"/>
    <w:rsid w:val="00D37B2D"/>
    <w:rsid w:val="00D41705"/>
    <w:rsid w:val="00D53531"/>
    <w:rsid w:val="00D67458"/>
    <w:rsid w:val="00DB1E02"/>
    <w:rsid w:val="00DC503A"/>
    <w:rsid w:val="00DF4B84"/>
    <w:rsid w:val="00DF566A"/>
    <w:rsid w:val="00E20E86"/>
    <w:rsid w:val="00E23B22"/>
    <w:rsid w:val="00E57C8A"/>
    <w:rsid w:val="00E70E2D"/>
    <w:rsid w:val="00E80482"/>
    <w:rsid w:val="00E805B1"/>
    <w:rsid w:val="00E9321D"/>
    <w:rsid w:val="00E96B7A"/>
    <w:rsid w:val="00EB4008"/>
    <w:rsid w:val="00F212C0"/>
    <w:rsid w:val="00F57169"/>
    <w:rsid w:val="00FE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Giannakopoulos</dc:creator>
  <cp:keywords/>
  <dc:description/>
  <cp:lastModifiedBy> </cp:lastModifiedBy>
  <cp:revision>5</cp:revision>
  <dcterms:created xsi:type="dcterms:W3CDTF">2018-09-17T14:10:00Z</dcterms:created>
  <dcterms:modified xsi:type="dcterms:W3CDTF">2018-09-18T10:06:00Z</dcterms:modified>
</cp:coreProperties>
</file>