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5D" w:rsidRPr="00DA7C8C" w:rsidRDefault="00EA275D" w:rsidP="00DA7C8C">
      <w:pPr>
        <w:jc w:val="center"/>
        <w:rPr>
          <w:b/>
          <w:sz w:val="22"/>
          <w:szCs w:val="22"/>
        </w:rPr>
      </w:pPr>
      <w:r w:rsidRPr="00DA7C8C">
        <w:rPr>
          <w:b/>
          <w:sz w:val="22"/>
          <w:szCs w:val="22"/>
        </w:rPr>
        <w:t>ΟΙΚΟΝΟΜΙΚΑ ΤΗΣ ΥΓΕΙΑΣ</w:t>
      </w:r>
    </w:p>
    <w:p w:rsidR="00EA275D" w:rsidRPr="00DA7C8C" w:rsidRDefault="00EA275D" w:rsidP="00EA275D">
      <w:pPr>
        <w:jc w:val="both"/>
        <w:rPr>
          <w:b/>
          <w:sz w:val="22"/>
          <w:szCs w:val="22"/>
        </w:rPr>
      </w:pPr>
      <w:r w:rsidRPr="00DA7C8C">
        <w:rPr>
          <w:b/>
          <w:sz w:val="22"/>
          <w:szCs w:val="22"/>
        </w:rPr>
        <w:t>Περιγραφή και Στόχοι του Μαθήματος</w:t>
      </w:r>
    </w:p>
    <w:p w:rsidR="00EA275D" w:rsidRPr="00DA7C8C" w:rsidRDefault="00EA275D" w:rsidP="00EA275D">
      <w:pPr>
        <w:jc w:val="both"/>
        <w:rPr>
          <w:sz w:val="22"/>
          <w:szCs w:val="22"/>
        </w:rPr>
      </w:pPr>
      <w:r w:rsidRPr="00DA7C8C">
        <w:rPr>
          <w:sz w:val="22"/>
          <w:szCs w:val="22"/>
        </w:rPr>
        <w:t xml:space="preserve">Σκοπός του μαθήματος είναι να παρέχει στους φοιτητές της Ιατρικής γνώσεις στα Οικονομικά της Υγείας, έναν κλάδο της Οικονομικής Επιστήμης που έχει αποκτήσει ιδιαίτερη σημασία τις τελευταίες δεκαετίες. Η αύξηση των δαπανών υγείας αποκτά μεγάλο ενδιαφέρον και ο τομέας της υγείας αποτελεί τον πρώτο τομέα της οικονομίας στα σύγχρονα κράτη και απορροφά πάνω από 10% του Ακαθαρίστου Εγχώριου Προϊόντος. Ταυτόχρονα η διαρκής αύξηση του ανθρώπινου δυναμικού και ο ιδιαίτερος ρόλος τους ιατρικού σώματος ως αντιπροσώπου στην ζήτηση των υπηρεσιών υγείας, καθιστούν απαραίτητη την μελέτη και εκπαίδευση των φοιτητών της Ιατρικής στον τομέα των Οικονομικών της Υγείας. Παράλληλα η δημιουργία ασφαλιστικών οργανισμών και ο τρίτος που πληρώνει σε συνδυασμό με τον καθορισμό προτεραιοτήτων και την οικονομική αξιολόγηση, κάνουν τα οικονομικά της υγείας ιδιαίτερο κλάδο της οικονομικής επιστήμης. Η αποτελεσματικότητα, αποδοτικότητα, ποιότητα και ισότητα στον τομέα της υγείας διερευνώνται και ιδιαίτερη έμφαση θα δοθεί στο ελληνικό σύστημα υγείας με παραδείγματα. </w:t>
      </w:r>
    </w:p>
    <w:p w:rsidR="00EA275D" w:rsidRPr="00DA7C8C" w:rsidRDefault="00EA275D" w:rsidP="00EA275D">
      <w:pPr>
        <w:jc w:val="both"/>
        <w:rPr>
          <w:b/>
          <w:sz w:val="22"/>
          <w:szCs w:val="22"/>
          <w:lang w:val="en-US"/>
        </w:rPr>
      </w:pPr>
      <w:r w:rsidRPr="00DA7C8C">
        <w:rPr>
          <w:b/>
          <w:sz w:val="22"/>
          <w:szCs w:val="22"/>
        </w:rPr>
        <w:t>Μαθησιακά Αποτελέσματα</w:t>
      </w:r>
    </w:p>
    <w:p w:rsidR="00EA275D" w:rsidRPr="00DA7C8C" w:rsidRDefault="00EA275D" w:rsidP="00EA275D">
      <w:pPr>
        <w:jc w:val="both"/>
        <w:rPr>
          <w:sz w:val="22"/>
          <w:szCs w:val="22"/>
        </w:rPr>
      </w:pPr>
      <w:r w:rsidRPr="00DA7C8C">
        <w:rPr>
          <w:sz w:val="22"/>
          <w:szCs w:val="22"/>
        </w:rPr>
        <w:t>Μετά το πέρας των παραδόσεων οι φοιτητές θα έχουν τη δυνατότητα:</w:t>
      </w:r>
    </w:p>
    <w:p w:rsidR="00EA275D" w:rsidRPr="00DA7C8C" w:rsidRDefault="00EA275D" w:rsidP="00EA275D">
      <w:pPr>
        <w:numPr>
          <w:ilvl w:val="0"/>
          <w:numId w:val="2"/>
        </w:numPr>
        <w:jc w:val="both"/>
        <w:rPr>
          <w:sz w:val="22"/>
          <w:szCs w:val="22"/>
        </w:rPr>
      </w:pPr>
      <w:r w:rsidRPr="00DA7C8C">
        <w:rPr>
          <w:sz w:val="22"/>
          <w:szCs w:val="22"/>
        </w:rPr>
        <w:t>Να αναγνωρίζουν την ιδιαιτερότητα των οικονομικών της υγείας ως κλάδου της οικονομικής επιστήμης.</w:t>
      </w:r>
    </w:p>
    <w:p w:rsidR="00EA275D" w:rsidRPr="00DA7C8C" w:rsidRDefault="00EA275D" w:rsidP="00EA275D">
      <w:pPr>
        <w:numPr>
          <w:ilvl w:val="0"/>
          <w:numId w:val="2"/>
        </w:numPr>
        <w:jc w:val="both"/>
        <w:rPr>
          <w:sz w:val="22"/>
          <w:szCs w:val="22"/>
        </w:rPr>
      </w:pPr>
      <w:r w:rsidRPr="00DA7C8C">
        <w:rPr>
          <w:sz w:val="22"/>
          <w:szCs w:val="22"/>
        </w:rPr>
        <w:t>Να έχουν την ικανότητα να διαφοροποιούν τις υγειονομικές ανάγκες από την ζήτηση και χρήση των υπηρεσιών υγείας.</w:t>
      </w:r>
    </w:p>
    <w:p w:rsidR="00EA275D" w:rsidRPr="00DA7C8C" w:rsidRDefault="00EA275D" w:rsidP="00EA275D">
      <w:pPr>
        <w:numPr>
          <w:ilvl w:val="0"/>
          <w:numId w:val="2"/>
        </w:numPr>
        <w:jc w:val="both"/>
        <w:rPr>
          <w:sz w:val="22"/>
          <w:szCs w:val="22"/>
        </w:rPr>
      </w:pPr>
      <w:r w:rsidRPr="00DA7C8C">
        <w:rPr>
          <w:sz w:val="22"/>
          <w:szCs w:val="22"/>
        </w:rPr>
        <w:t>Να έχουν κατανοήσει τα ιδιαίτερα χαρακτηριστικά της αγοράς των υπηρεσιών υγείας και τα αντίστοιχα μέτρα εφαρμογής τους.</w:t>
      </w:r>
    </w:p>
    <w:p w:rsidR="00EA275D" w:rsidRPr="00DA7C8C" w:rsidRDefault="00EA275D" w:rsidP="00EA275D">
      <w:pPr>
        <w:numPr>
          <w:ilvl w:val="0"/>
          <w:numId w:val="2"/>
        </w:numPr>
        <w:jc w:val="both"/>
        <w:rPr>
          <w:sz w:val="22"/>
          <w:szCs w:val="22"/>
        </w:rPr>
      </w:pPr>
      <w:r w:rsidRPr="00DA7C8C">
        <w:rPr>
          <w:sz w:val="22"/>
          <w:szCs w:val="22"/>
        </w:rPr>
        <w:t>Να μπορούν να διακρίνουν την ζήτηση για την υγεία και τις υπηρεσίες υγείας καθώς την ανταπόκριση από την πλευρά της προσφοράς.</w:t>
      </w:r>
    </w:p>
    <w:p w:rsidR="00EA275D" w:rsidRPr="00DA7C8C" w:rsidRDefault="00EA275D" w:rsidP="00EA275D">
      <w:pPr>
        <w:numPr>
          <w:ilvl w:val="0"/>
          <w:numId w:val="2"/>
        </w:numPr>
        <w:jc w:val="both"/>
        <w:rPr>
          <w:sz w:val="22"/>
          <w:szCs w:val="22"/>
        </w:rPr>
      </w:pPr>
      <w:r w:rsidRPr="00DA7C8C">
        <w:rPr>
          <w:sz w:val="22"/>
          <w:szCs w:val="22"/>
        </w:rPr>
        <w:t>Να γνωρίζουν το ύψος των δαπανών υγείας στα προηγμένα συστήματα υγείας και τους παράγοντες αύξησής των.</w:t>
      </w:r>
    </w:p>
    <w:p w:rsidR="00EA275D" w:rsidRPr="00DA7C8C" w:rsidRDefault="00EA275D" w:rsidP="00EA275D">
      <w:pPr>
        <w:numPr>
          <w:ilvl w:val="0"/>
          <w:numId w:val="2"/>
        </w:numPr>
        <w:jc w:val="both"/>
        <w:rPr>
          <w:sz w:val="22"/>
          <w:szCs w:val="22"/>
        </w:rPr>
      </w:pPr>
      <w:r w:rsidRPr="00DA7C8C">
        <w:rPr>
          <w:sz w:val="22"/>
          <w:szCs w:val="22"/>
        </w:rPr>
        <w:t>Να μπορούν να αξιολογούν τα διαφορετικά συστήματα υγείας εκτιμώντας ταυτόχρονα θεωρητικά και εμπειρικά αποτελέσματα.</w:t>
      </w:r>
    </w:p>
    <w:p w:rsidR="00EA275D" w:rsidRPr="00DA7C8C" w:rsidRDefault="00EA275D" w:rsidP="00EA275D">
      <w:pPr>
        <w:numPr>
          <w:ilvl w:val="0"/>
          <w:numId w:val="2"/>
        </w:numPr>
        <w:jc w:val="both"/>
        <w:rPr>
          <w:sz w:val="22"/>
          <w:szCs w:val="22"/>
        </w:rPr>
      </w:pPr>
      <w:r w:rsidRPr="00DA7C8C">
        <w:rPr>
          <w:sz w:val="22"/>
          <w:szCs w:val="22"/>
        </w:rPr>
        <w:t>Να έχουν την ικανότητα να διακρίνουν τα αποτελέσματα εμπειρικών ερευνών και να γνωρίζουν τα διαφορετικά κίνητρα που υπάρχουν στους πρωταγωνιστές του συστήματος υγείας.</w:t>
      </w:r>
    </w:p>
    <w:p w:rsidR="00EA275D" w:rsidRPr="00DA7C8C" w:rsidRDefault="00EA275D" w:rsidP="00EA275D">
      <w:pPr>
        <w:numPr>
          <w:ilvl w:val="0"/>
          <w:numId w:val="2"/>
        </w:numPr>
        <w:jc w:val="both"/>
        <w:rPr>
          <w:sz w:val="22"/>
          <w:szCs w:val="22"/>
        </w:rPr>
      </w:pPr>
      <w:r w:rsidRPr="00DA7C8C">
        <w:rPr>
          <w:sz w:val="22"/>
          <w:szCs w:val="22"/>
        </w:rPr>
        <w:t>Να γνωρίζουν το υγειονομικό αποτέλεσμα και το τελικό προϊόν των υπηρεσιών υγείας μέσα από την σχετιζόμενη με την υγεία ποιότητα ζωής.</w:t>
      </w:r>
    </w:p>
    <w:p w:rsidR="00EA275D" w:rsidRPr="00DA7C8C" w:rsidRDefault="00EA275D" w:rsidP="00EA275D">
      <w:pPr>
        <w:numPr>
          <w:ilvl w:val="0"/>
          <w:numId w:val="2"/>
        </w:numPr>
        <w:jc w:val="both"/>
        <w:rPr>
          <w:sz w:val="22"/>
          <w:szCs w:val="22"/>
        </w:rPr>
      </w:pPr>
      <w:r w:rsidRPr="00DA7C8C">
        <w:rPr>
          <w:sz w:val="22"/>
          <w:szCs w:val="22"/>
        </w:rPr>
        <w:t>Να είναι ικανοί και να αναγνωρίζουν τις βασικές μεθόδους της οικονομικής αξιολόγησης και το πεδίο εφαρμογής της κάθε μιας.</w:t>
      </w:r>
    </w:p>
    <w:p w:rsidR="00EA275D" w:rsidRPr="00DA7C8C" w:rsidRDefault="00EA275D" w:rsidP="00EA275D">
      <w:pPr>
        <w:numPr>
          <w:ilvl w:val="0"/>
          <w:numId w:val="2"/>
        </w:numPr>
        <w:jc w:val="both"/>
        <w:rPr>
          <w:sz w:val="22"/>
          <w:szCs w:val="22"/>
        </w:rPr>
      </w:pPr>
      <w:r w:rsidRPr="00DA7C8C">
        <w:rPr>
          <w:sz w:val="22"/>
          <w:szCs w:val="22"/>
        </w:rPr>
        <w:t>Να μπορούν να αξιολογούν την κατανομή πόρων και να καθορίζουν τις υγειονομικές προτεραιότητες.</w:t>
      </w:r>
    </w:p>
    <w:p w:rsidR="00EA275D" w:rsidRPr="00DA7C8C" w:rsidRDefault="00EA275D" w:rsidP="00EA275D">
      <w:pPr>
        <w:jc w:val="both"/>
        <w:rPr>
          <w:b/>
          <w:color w:val="000000"/>
          <w:sz w:val="22"/>
          <w:szCs w:val="22"/>
        </w:rPr>
      </w:pPr>
      <w:r w:rsidRPr="00DA7C8C">
        <w:rPr>
          <w:b/>
          <w:color w:val="000000"/>
          <w:sz w:val="22"/>
          <w:szCs w:val="22"/>
        </w:rPr>
        <w:t>Θεματικές Ενότητες</w:t>
      </w:r>
    </w:p>
    <w:p w:rsidR="00EA275D" w:rsidRPr="00DA7C8C" w:rsidRDefault="00EA275D" w:rsidP="00EA275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C8C">
        <w:rPr>
          <w:color w:val="000000"/>
          <w:sz w:val="22"/>
          <w:szCs w:val="22"/>
        </w:rPr>
        <w:t>Έννοια και αντικείμενο των οικονομικών της υγείας</w:t>
      </w:r>
    </w:p>
    <w:p w:rsidR="00EA275D" w:rsidRPr="00DA7C8C" w:rsidRDefault="00EA275D" w:rsidP="00EA275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C8C">
        <w:rPr>
          <w:color w:val="000000"/>
          <w:sz w:val="22"/>
          <w:szCs w:val="22"/>
        </w:rPr>
        <w:t>Υγειονομική ανάγκη, ζήτηση και χρησιμοποίηση υπηρεσιών υγείας</w:t>
      </w:r>
    </w:p>
    <w:p w:rsidR="00EA275D" w:rsidRPr="00DA7C8C" w:rsidRDefault="00EA275D" w:rsidP="00EA275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C8C">
        <w:rPr>
          <w:color w:val="000000"/>
          <w:sz w:val="22"/>
          <w:szCs w:val="22"/>
        </w:rPr>
        <w:t>Τα ιδιαίτερα χαρακτηριστικά της αγοράς υπηρεσιών υγείας</w:t>
      </w:r>
    </w:p>
    <w:p w:rsidR="00EA275D" w:rsidRPr="00DA7C8C" w:rsidRDefault="00EA275D" w:rsidP="00EA275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C8C">
        <w:rPr>
          <w:color w:val="000000"/>
          <w:sz w:val="22"/>
          <w:szCs w:val="22"/>
        </w:rPr>
        <w:t>Η ζήτηση για υγεία και υπηρεσίες υγείας</w:t>
      </w:r>
    </w:p>
    <w:p w:rsidR="00EA275D" w:rsidRPr="00DA7C8C" w:rsidRDefault="00EA275D" w:rsidP="00EA275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C8C">
        <w:rPr>
          <w:color w:val="000000"/>
          <w:sz w:val="22"/>
          <w:szCs w:val="22"/>
        </w:rPr>
        <w:t>Η πλευρά της προσφοράς</w:t>
      </w:r>
    </w:p>
    <w:p w:rsidR="00EA275D" w:rsidRPr="00DA7C8C" w:rsidRDefault="00EA275D" w:rsidP="00EA275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C8C">
        <w:rPr>
          <w:color w:val="000000"/>
          <w:sz w:val="22"/>
          <w:szCs w:val="22"/>
        </w:rPr>
        <w:t>Οι δαπάνες υγείας στην Ευρώπη</w:t>
      </w:r>
    </w:p>
    <w:p w:rsidR="00EA275D" w:rsidRPr="00DA7C8C" w:rsidRDefault="00EA275D" w:rsidP="00EA275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C8C">
        <w:rPr>
          <w:color w:val="000000"/>
          <w:sz w:val="22"/>
          <w:szCs w:val="22"/>
        </w:rPr>
        <w:t>Η χρηματοδότηση των υπηρεσιών υγείας</w:t>
      </w:r>
    </w:p>
    <w:p w:rsidR="00EA275D" w:rsidRPr="00DA7C8C" w:rsidRDefault="00EA275D" w:rsidP="00EA275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C8C">
        <w:rPr>
          <w:color w:val="000000"/>
          <w:sz w:val="22"/>
          <w:szCs w:val="22"/>
        </w:rPr>
        <w:t>Μέθοδοι χρηματοδότησης, η πλευρά του χρήστη</w:t>
      </w:r>
    </w:p>
    <w:p w:rsidR="00EA275D" w:rsidRPr="00DA7C8C" w:rsidRDefault="00EA275D" w:rsidP="00EA275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C8C">
        <w:rPr>
          <w:color w:val="000000"/>
          <w:sz w:val="22"/>
          <w:szCs w:val="22"/>
        </w:rPr>
        <w:t xml:space="preserve">Οργανωτικά υποδείγματα ελέγχου της προσφοράς </w:t>
      </w:r>
    </w:p>
    <w:p w:rsidR="00EA275D" w:rsidRPr="00DA7C8C" w:rsidRDefault="00EA275D" w:rsidP="00EA275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C8C">
        <w:rPr>
          <w:color w:val="000000"/>
          <w:sz w:val="22"/>
          <w:szCs w:val="22"/>
        </w:rPr>
        <w:t>Το νοσοκομείο ως παραγωγική μονάδα</w:t>
      </w:r>
    </w:p>
    <w:p w:rsidR="00EA275D" w:rsidRPr="00DA7C8C" w:rsidRDefault="00EA275D" w:rsidP="00EA275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C8C">
        <w:rPr>
          <w:color w:val="000000"/>
          <w:sz w:val="22"/>
          <w:szCs w:val="22"/>
        </w:rPr>
        <w:t>Η σχετιζόμενη με την υγεία ποιότητα ζωής</w:t>
      </w:r>
    </w:p>
    <w:p w:rsidR="00EA275D" w:rsidRPr="00DA7C8C" w:rsidRDefault="00EA275D" w:rsidP="00EA275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C8C">
        <w:rPr>
          <w:color w:val="000000"/>
          <w:sz w:val="22"/>
          <w:szCs w:val="22"/>
        </w:rPr>
        <w:t>Οικονομική αξιολόγηση στην υγεία</w:t>
      </w:r>
    </w:p>
    <w:p w:rsidR="00EA275D" w:rsidRPr="00DA7C8C" w:rsidRDefault="00EA275D" w:rsidP="00EA275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C8C">
        <w:rPr>
          <w:color w:val="000000"/>
          <w:sz w:val="22"/>
          <w:szCs w:val="22"/>
        </w:rPr>
        <w:t>Κατανομή πόρων και προτεραιότητες στην υγεία</w:t>
      </w:r>
    </w:p>
    <w:p w:rsidR="00EA275D" w:rsidRPr="00DA7C8C" w:rsidRDefault="00EA275D" w:rsidP="00EA275D">
      <w:pPr>
        <w:jc w:val="both"/>
        <w:rPr>
          <w:color w:val="000000"/>
          <w:sz w:val="20"/>
          <w:szCs w:val="20"/>
        </w:rPr>
      </w:pPr>
    </w:p>
    <w:p w:rsidR="00EA275D" w:rsidRPr="00DA7C8C" w:rsidRDefault="00EA275D" w:rsidP="00EA275D">
      <w:pPr>
        <w:jc w:val="both"/>
        <w:rPr>
          <w:color w:val="000000"/>
          <w:sz w:val="20"/>
          <w:szCs w:val="20"/>
        </w:rPr>
      </w:pPr>
    </w:p>
    <w:p w:rsidR="00EA275D" w:rsidRPr="00DA7C8C" w:rsidRDefault="00EA275D" w:rsidP="00EA275D">
      <w:pPr>
        <w:jc w:val="both"/>
        <w:rPr>
          <w:color w:val="000000"/>
          <w:sz w:val="20"/>
          <w:szCs w:val="20"/>
        </w:rPr>
      </w:pPr>
    </w:p>
    <w:p w:rsidR="008B3163" w:rsidRPr="00DA7C8C" w:rsidRDefault="008B3163">
      <w:pPr>
        <w:rPr>
          <w:sz w:val="20"/>
          <w:szCs w:val="20"/>
        </w:rPr>
      </w:pPr>
    </w:p>
    <w:sectPr w:rsidR="008B3163" w:rsidRPr="00DA7C8C" w:rsidSect="000B099C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1CC" w:rsidRDefault="00AD01CC" w:rsidP="000B099C">
      <w:r>
        <w:separator/>
      </w:r>
    </w:p>
  </w:endnote>
  <w:endnote w:type="continuationSeparator" w:id="0">
    <w:p w:rsidR="00AD01CC" w:rsidRDefault="00AD01CC" w:rsidP="000B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82" w:rsidRDefault="000B099C" w:rsidP="00E10140">
    <w:pPr>
      <w:pStyle w:val="a4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 w:rsidR="00EA275D"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235982" w:rsidRDefault="00AD01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82" w:rsidRDefault="000B099C" w:rsidP="00E10140">
    <w:pPr>
      <w:pStyle w:val="a4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 w:rsidR="00EA275D"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 w:rsidR="00DA7C8C">
      <w:rPr>
        <w:rStyle w:val="a5"/>
        <w:rFonts w:eastAsiaTheme="majorEastAsia"/>
        <w:noProof/>
      </w:rPr>
      <w:t>2</w:t>
    </w:r>
    <w:r>
      <w:rPr>
        <w:rStyle w:val="a5"/>
        <w:rFonts w:eastAsiaTheme="majorEastAsia"/>
      </w:rPr>
      <w:fldChar w:fldCharType="end"/>
    </w:r>
  </w:p>
  <w:p w:rsidR="00235982" w:rsidRDefault="00AD01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1CC" w:rsidRDefault="00AD01CC" w:rsidP="000B099C">
      <w:r>
        <w:separator/>
      </w:r>
    </w:p>
  </w:footnote>
  <w:footnote w:type="continuationSeparator" w:id="0">
    <w:p w:rsidR="00AD01CC" w:rsidRDefault="00AD01CC" w:rsidP="000B0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FFA"/>
    <w:multiLevelType w:val="hybridMultilevel"/>
    <w:tmpl w:val="49DA82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30D34"/>
    <w:multiLevelType w:val="hybridMultilevel"/>
    <w:tmpl w:val="DD8A9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75D"/>
    <w:rsid w:val="000B099C"/>
    <w:rsid w:val="002E14B2"/>
    <w:rsid w:val="008B3163"/>
    <w:rsid w:val="00951D43"/>
    <w:rsid w:val="00AD01CC"/>
    <w:rsid w:val="00DA7C8C"/>
    <w:rsid w:val="00EA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51D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1D4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951D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951D4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4">
    <w:name w:val="footer"/>
    <w:basedOn w:val="a"/>
    <w:link w:val="Char0"/>
    <w:rsid w:val="00EA27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EA275D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EA2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2018-09-12T13:51:00Z</dcterms:created>
  <dcterms:modified xsi:type="dcterms:W3CDTF">2018-09-18T10:05:00Z</dcterms:modified>
</cp:coreProperties>
</file>