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55" w:rsidRPr="00C9302F" w:rsidRDefault="00C9302F" w:rsidP="00C9302F">
      <w:pPr>
        <w:tabs>
          <w:tab w:val="left" w:pos="2505"/>
        </w:tabs>
        <w:spacing w:line="360" w:lineRule="auto"/>
        <w:jc w:val="center"/>
        <w:rPr>
          <w:rFonts w:eastAsia="Times New Roman"/>
          <w:b/>
          <w:sz w:val="22"/>
          <w:szCs w:val="22"/>
          <w:lang w:eastAsia="el-GR"/>
        </w:rPr>
      </w:pPr>
      <w:proofErr w:type="spellStart"/>
      <w:r w:rsidRPr="00C9302F">
        <w:rPr>
          <w:rFonts w:eastAsia="Times New Roman"/>
          <w:b/>
          <w:sz w:val="22"/>
          <w:szCs w:val="22"/>
          <w:lang w:eastAsia="el-GR"/>
        </w:rPr>
        <w:t>Ηπατολογία</w:t>
      </w:r>
      <w:proofErr w:type="spellEnd"/>
    </w:p>
    <w:p w:rsidR="00052855" w:rsidRPr="00C9302F" w:rsidRDefault="00052855" w:rsidP="00052855">
      <w:pPr>
        <w:spacing w:line="360" w:lineRule="auto"/>
        <w:ind w:firstLine="720"/>
        <w:rPr>
          <w:rFonts w:eastAsia="Times New Roman"/>
          <w:sz w:val="22"/>
          <w:szCs w:val="22"/>
          <w:lang w:eastAsia="el-GR"/>
        </w:rPr>
      </w:pPr>
      <w:r w:rsidRPr="00C9302F">
        <w:rPr>
          <w:rFonts w:eastAsia="Times New Roman"/>
          <w:sz w:val="22"/>
          <w:szCs w:val="22"/>
          <w:lang w:eastAsia="el-GR"/>
        </w:rPr>
        <w:t xml:space="preserve">Στη διδασκαλία του μαθήματος της </w:t>
      </w:r>
      <w:proofErr w:type="spellStart"/>
      <w:r w:rsidRPr="00C9302F">
        <w:rPr>
          <w:rFonts w:eastAsia="Times New Roman"/>
          <w:sz w:val="22"/>
          <w:szCs w:val="22"/>
          <w:lang w:eastAsia="el-GR"/>
        </w:rPr>
        <w:t>Ηπατολογίας</w:t>
      </w:r>
      <w:proofErr w:type="spellEnd"/>
      <w:r w:rsidRPr="00C9302F">
        <w:rPr>
          <w:rFonts w:eastAsia="Times New Roman"/>
          <w:sz w:val="22"/>
          <w:szCs w:val="22"/>
          <w:lang w:eastAsia="el-GR"/>
        </w:rPr>
        <w:t xml:space="preserve"> γίνεται αναφορά στην κλινική εικόνα, στον εργαστηριακό και απεικονιστικό έλεγχο και στη θεραπευτική προσέγγιση των παθήσεων του ήπατος.</w:t>
      </w:r>
    </w:p>
    <w:p w:rsidR="00052855" w:rsidRPr="00C9302F" w:rsidRDefault="00052855" w:rsidP="00052855">
      <w:pPr>
        <w:spacing w:line="360" w:lineRule="auto"/>
        <w:ind w:firstLine="720"/>
        <w:rPr>
          <w:rFonts w:eastAsia="Times New Roman"/>
          <w:sz w:val="22"/>
          <w:szCs w:val="22"/>
          <w:lang w:eastAsia="el-GR"/>
        </w:rPr>
      </w:pPr>
      <w:r w:rsidRPr="00C9302F">
        <w:rPr>
          <w:rFonts w:eastAsia="Times New Roman"/>
          <w:sz w:val="22"/>
          <w:szCs w:val="22"/>
          <w:lang w:eastAsia="el-GR"/>
        </w:rPr>
        <w:t xml:space="preserve">Οι ιογενείς ηπατίτιδες είναι πολύ συχνές στην Ελλάδα, ενώ και ο </w:t>
      </w:r>
      <w:proofErr w:type="spellStart"/>
      <w:r w:rsidRPr="00C9302F">
        <w:rPr>
          <w:rFonts w:eastAsia="Times New Roman"/>
          <w:sz w:val="22"/>
          <w:szCs w:val="22"/>
          <w:lang w:eastAsia="el-GR"/>
        </w:rPr>
        <w:t>επιπολασμός</w:t>
      </w:r>
      <w:proofErr w:type="spellEnd"/>
      <w:r w:rsidRPr="00C9302F">
        <w:rPr>
          <w:rFonts w:eastAsia="Times New Roman"/>
          <w:sz w:val="22"/>
          <w:szCs w:val="22"/>
          <w:lang w:eastAsia="el-GR"/>
        </w:rPr>
        <w:t xml:space="preserve"> άλλων ηπατικών νόσων (πχ αλκοολική και μη </w:t>
      </w:r>
      <w:proofErr w:type="spellStart"/>
      <w:r w:rsidRPr="00C9302F">
        <w:rPr>
          <w:rFonts w:eastAsia="Times New Roman"/>
          <w:sz w:val="22"/>
          <w:szCs w:val="22"/>
          <w:lang w:eastAsia="el-GR"/>
        </w:rPr>
        <w:t>στεατοηπατίτιδες</w:t>
      </w:r>
      <w:proofErr w:type="spellEnd"/>
      <w:r w:rsidRPr="00C9302F">
        <w:rPr>
          <w:rFonts w:eastAsia="Times New Roman"/>
          <w:sz w:val="22"/>
          <w:szCs w:val="22"/>
          <w:lang w:eastAsia="el-GR"/>
        </w:rPr>
        <w:t xml:space="preserve">, </w:t>
      </w:r>
      <w:proofErr w:type="spellStart"/>
      <w:r w:rsidRPr="00C9302F">
        <w:rPr>
          <w:rFonts w:eastAsia="Times New Roman"/>
          <w:sz w:val="22"/>
          <w:szCs w:val="22"/>
          <w:lang w:eastAsia="el-GR"/>
        </w:rPr>
        <w:t>ηπατοκυτταρικός</w:t>
      </w:r>
      <w:proofErr w:type="spellEnd"/>
      <w:r w:rsidRPr="00C9302F">
        <w:rPr>
          <w:rFonts w:eastAsia="Times New Roman"/>
          <w:sz w:val="22"/>
          <w:szCs w:val="22"/>
          <w:lang w:eastAsia="el-GR"/>
        </w:rPr>
        <w:t xml:space="preserve"> καρκίνος) αυξάνει όπως και διεθνώς. O αυριανός γιατρός πρέπει να είναι σε θέση να δώσει απάντηση σε πολύ συνήθη καθημερινά ερωτήματα από τους ασθενείς και τους οικείους τους που αφορούν τις παθήσεις του ήπατος και των χοληφόρων (για τα εμβόλια ηπατίτιδας, τις μεταμοσχεύσεις, τις ανεπιθύμητες ενέργειες των φαρμάκων από το ήπαρ </w:t>
      </w:r>
      <w:proofErr w:type="spellStart"/>
      <w:r w:rsidRPr="00C9302F">
        <w:rPr>
          <w:rFonts w:eastAsia="Times New Roman"/>
          <w:sz w:val="22"/>
          <w:szCs w:val="22"/>
          <w:lang w:eastAsia="el-GR"/>
        </w:rPr>
        <w:t>κ.ά</w:t>
      </w:r>
      <w:proofErr w:type="spellEnd"/>
      <w:r w:rsidRPr="00C9302F">
        <w:rPr>
          <w:rFonts w:eastAsia="Times New Roman"/>
          <w:sz w:val="22"/>
          <w:szCs w:val="22"/>
          <w:lang w:eastAsia="el-GR"/>
        </w:rPr>
        <w:t>).</w:t>
      </w:r>
    </w:p>
    <w:p w:rsidR="00052855" w:rsidRPr="00C9302F" w:rsidRDefault="00052855" w:rsidP="00052855">
      <w:pPr>
        <w:spacing w:line="360" w:lineRule="auto"/>
        <w:ind w:firstLine="720"/>
        <w:rPr>
          <w:rFonts w:eastAsia="Times New Roman"/>
          <w:sz w:val="22"/>
          <w:szCs w:val="22"/>
          <w:lang w:eastAsia="el-GR"/>
        </w:rPr>
      </w:pPr>
      <w:r w:rsidRPr="00C9302F">
        <w:rPr>
          <w:rFonts w:eastAsia="Times New Roman"/>
          <w:sz w:val="22"/>
          <w:szCs w:val="22"/>
          <w:lang w:eastAsia="el-GR"/>
        </w:rPr>
        <w:t xml:space="preserve">O εργαστηριακός και απεικονιστικός έλεγχος του ήπατος αποτελεί καθημερινή κλινική πρακτική. </w:t>
      </w:r>
      <w:proofErr w:type="spellStart"/>
      <w:r w:rsidRPr="00C9302F">
        <w:rPr>
          <w:rFonts w:eastAsia="Times New Roman"/>
          <w:sz w:val="22"/>
          <w:szCs w:val="22"/>
          <w:lang w:eastAsia="el-GR"/>
        </w:rPr>
        <w:t>Oι</w:t>
      </w:r>
      <w:proofErr w:type="spellEnd"/>
      <w:r w:rsidRPr="00C9302F">
        <w:rPr>
          <w:rFonts w:eastAsia="Times New Roman"/>
          <w:sz w:val="22"/>
          <w:szCs w:val="22"/>
          <w:lang w:eastAsia="el-GR"/>
        </w:rPr>
        <w:t xml:space="preserve"> παλιές «ηπατικές δοκιμασίες» (δοκιμασία </w:t>
      </w:r>
      <w:proofErr w:type="spellStart"/>
      <w:r w:rsidRPr="00C9302F">
        <w:rPr>
          <w:rFonts w:eastAsia="Times New Roman"/>
          <w:sz w:val="22"/>
          <w:szCs w:val="22"/>
          <w:lang w:eastAsia="el-GR"/>
        </w:rPr>
        <w:t>θυμόλης</w:t>
      </w:r>
      <w:proofErr w:type="spellEnd"/>
      <w:r w:rsidRPr="00C9302F">
        <w:rPr>
          <w:rFonts w:eastAsia="Times New Roman"/>
          <w:sz w:val="22"/>
          <w:szCs w:val="22"/>
          <w:lang w:eastAsia="el-GR"/>
        </w:rPr>
        <w:t xml:space="preserve">, ψευδαργύρου κλπ) έχουν πλέον εγκαταλειφθεί και έχουν αντικατασταθεί από πολλές και ποικίλες εργαστηριακές εξετάσεις (ηπατικά ένζυμα, ορολογικές δοκιμασίες, </w:t>
      </w:r>
      <w:proofErr w:type="spellStart"/>
      <w:r w:rsidRPr="00C9302F">
        <w:rPr>
          <w:rFonts w:eastAsia="Times New Roman"/>
          <w:sz w:val="22"/>
          <w:szCs w:val="22"/>
          <w:lang w:eastAsia="el-GR"/>
        </w:rPr>
        <w:t>αυτοαντισώματα</w:t>
      </w:r>
      <w:proofErr w:type="spellEnd"/>
      <w:r w:rsidRPr="00C9302F">
        <w:rPr>
          <w:rFonts w:eastAsia="Times New Roman"/>
          <w:sz w:val="22"/>
          <w:szCs w:val="22"/>
          <w:lang w:eastAsia="el-GR"/>
        </w:rPr>
        <w:t xml:space="preserve"> κλπ) που συχνά δημιουργούν σύγχυση. </w:t>
      </w:r>
      <w:proofErr w:type="spellStart"/>
      <w:r w:rsidRPr="00C9302F">
        <w:rPr>
          <w:rFonts w:eastAsia="Times New Roman"/>
          <w:sz w:val="22"/>
          <w:szCs w:val="22"/>
          <w:lang w:eastAsia="el-GR"/>
        </w:rPr>
        <w:t>Oι</w:t>
      </w:r>
      <w:proofErr w:type="spellEnd"/>
      <w:r w:rsidRPr="00C9302F">
        <w:rPr>
          <w:rFonts w:eastAsia="Times New Roman"/>
          <w:sz w:val="22"/>
          <w:szCs w:val="22"/>
          <w:lang w:eastAsia="el-GR"/>
        </w:rPr>
        <w:t xml:space="preserve"> συνήθεις εργαστηριακές εξετάσεις (</w:t>
      </w:r>
      <w:proofErr w:type="spellStart"/>
      <w:r w:rsidRPr="00C9302F">
        <w:rPr>
          <w:rFonts w:eastAsia="Times New Roman"/>
          <w:sz w:val="22"/>
          <w:szCs w:val="22"/>
          <w:lang w:eastAsia="el-GR"/>
        </w:rPr>
        <w:t>αμινοτρανσφεράσες</w:t>
      </w:r>
      <w:proofErr w:type="spellEnd"/>
      <w:r w:rsidRPr="00C9302F">
        <w:rPr>
          <w:rFonts w:eastAsia="Times New Roman"/>
          <w:sz w:val="22"/>
          <w:szCs w:val="22"/>
          <w:lang w:eastAsia="el-GR"/>
        </w:rPr>
        <w:t xml:space="preserve">, </w:t>
      </w:r>
      <w:proofErr w:type="spellStart"/>
      <w:r w:rsidRPr="00C9302F">
        <w:rPr>
          <w:rFonts w:eastAsia="Times New Roman"/>
          <w:sz w:val="22"/>
          <w:szCs w:val="22"/>
          <w:lang w:eastAsia="el-GR"/>
        </w:rPr>
        <w:t>χολερυθρίνη</w:t>
      </w:r>
      <w:proofErr w:type="spellEnd"/>
      <w:r w:rsidRPr="00C9302F">
        <w:rPr>
          <w:rFonts w:eastAsia="Times New Roman"/>
          <w:sz w:val="22"/>
          <w:szCs w:val="22"/>
          <w:lang w:eastAsia="el-GR"/>
        </w:rPr>
        <w:t xml:space="preserve">, αλκαλική </w:t>
      </w:r>
      <w:proofErr w:type="spellStart"/>
      <w:r w:rsidRPr="00C9302F">
        <w:rPr>
          <w:rFonts w:eastAsia="Times New Roman"/>
          <w:sz w:val="22"/>
          <w:szCs w:val="22"/>
          <w:lang w:eastAsia="el-GR"/>
        </w:rPr>
        <w:t>φωσφατάση</w:t>
      </w:r>
      <w:proofErr w:type="spellEnd"/>
      <w:r w:rsidRPr="00C9302F">
        <w:rPr>
          <w:rFonts w:eastAsia="Times New Roman"/>
          <w:sz w:val="22"/>
          <w:szCs w:val="22"/>
          <w:lang w:eastAsia="el-GR"/>
        </w:rPr>
        <w:t>, γ-</w:t>
      </w:r>
      <w:proofErr w:type="spellStart"/>
      <w:r w:rsidRPr="00C9302F">
        <w:rPr>
          <w:rFonts w:eastAsia="Times New Roman"/>
          <w:sz w:val="22"/>
          <w:szCs w:val="22"/>
          <w:lang w:eastAsia="el-GR"/>
        </w:rPr>
        <w:t>γλουταμυλ</w:t>
      </w:r>
      <w:proofErr w:type="spellEnd"/>
      <w:r w:rsidRPr="00C9302F">
        <w:rPr>
          <w:rFonts w:eastAsia="Times New Roman"/>
          <w:sz w:val="22"/>
          <w:szCs w:val="22"/>
          <w:lang w:eastAsia="el-GR"/>
        </w:rPr>
        <w:t>-</w:t>
      </w:r>
      <w:proofErr w:type="spellStart"/>
      <w:r w:rsidRPr="00C9302F">
        <w:rPr>
          <w:rFonts w:eastAsia="Times New Roman"/>
          <w:sz w:val="22"/>
          <w:szCs w:val="22"/>
          <w:lang w:eastAsia="el-GR"/>
        </w:rPr>
        <w:t>τρανσπεπτιδάση</w:t>
      </w:r>
      <w:proofErr w:type="spellEnd"/>
      <w:r w:rsidRPr="00C9302F">
        <w:rPr>
          <w:rFonts w:eastAsia="Times New Roman"/>
          <w:sz w:val="22"/>
          <w:szCs w:val="22"/>
          <w:lang w:eastAsia="el-GR"/>
        </w:rPr>
        <w:t xml:space="preserve">) διενεργούνται εξαιρετικά συχνά, ακόμη και σε πλαίσια ελέγχου ‘’ρουτίνας’’. Επιπλέον, τα τελευταία χρόνια, έχει προστεθεί ο ορολογικός έλεγχος των ιογενών λοιμώξεων του ήπατος. O έλεγχος αυτός αφορά πλέον μεγάλα τμήματα του γενικού πληθυσμού, στα πλαίσια του προληπτικού ελέγχου των ηπατιτίδων και των εθελοντών αιμοδοτών. </w:t>
      </w:r>
      <w:proofErr w:type="spellStart"/>
      <w:r w:rsidRPr="00C9302F">
        <w:rPr>
          <w:rFonts w:eastAsia="Times New Roman"/>
          <w:sz w:val="22"/>
          <w:szCs w:val="22"/>
          <w:lang w:eastAsia="el-GR"/>
        </w:rPr>
        <w:t>Oι</w:t>
      </w:r>
      <w:proofErr w:type="spellEnd"/>
      <w:r w:rsidRPr="00C9302F">
        <w:rPr>
          <w:rFonts w:eastAsia="Times New Roman"/>
          <w:sz w:val="22"/>
          <w:szCs w:val="22"/>
          <w:lang w:eastAsia="el-GR"/>
        </w:rPr>
        <w:t xml:space="preserve"> απεικονιστικές μέθοδοι που χρησιμοποιούνται στη διαγνωστική προσέγγιση των παθήσεων του ήπατος και των χοληφόρων είναι πολλές και εκτελούνται ακόμη και για ασήμαντη αφορμή. Αρκετά ‘’παθολογικά’’ ευρήματα καλοήθους πρόγνωσης (πχ κύστεις, αιμαγγειώματα κλπ), που είναι συχνά, δημιουργούν σύγχυση και άγχος στους ασθενείς.</w:t>
      </w:r>
    </w:p>
    <w:p w:rsidR="00052855" w:rsidRPr="00C9302F" w:rsidRDefault="00052855" w:rsidP="00052855">
      <w:pPr>
        <w:spacing w:line="360" w:lineRule="auto"/>
        <w:ind w:firstLine="720"/>
        <w:rPr>
          <w:rFonts w:eastAsia="Times New Roman"/>
          <w:sz w:val="22"/>
          <w:szCs w:val="22"/>
          <w:lang w:eastAsia="el-GR"/>
        </w:rPr>
      </w:pPr>
      <w:r w:rsidRPr="00C9302F">
        <w:rPr>
          <w:rFonts w:eastAsia="Times New Roman"/>
          <w:sz w:val="22"/>
          <w:szCs w:val="22"/>
          <w:lang w:eastAsia="el-GR"/>
        </w:rPr>
        <w:t xml:space="preserve">O εργαστηριακός και απεικονιστικός έλεγχος πρέπει πάντοτε να είναι προσαρμοσμένοι στο κλινικό πρόβλημα, ενώ τα αποτελέσματά τους πρέπει να συνεκτιμώνται με τις κλινικές εκδηλώσεις. H άκριτη παραγγελία ‘’ομάδων’’ εργαστηριακών ή απεικονιστικών εξετάσεων ταλαιπωρεί τους ασθενείς, αυξάνει το οικονομικό κόστος και προκαλεί σύγχυση και αποπροσανατολισμό περί την ορθή διάγνωση, αφού τα </w:t>
      </w:r>
      <w:proofErr w:type="spellStart"/>
      <w:r w:rsidRPr="00C9302F">
        <w:rPr>
          <w:rFonts w:eastAsia="Times New Roman"/>
          <w:sz w:val="22"/>
          <w:szCs w:val="22"/>
          <w:lang w:eastAsia="el-GR"/>
        </w:rPr>
        <w:t>συνοδά</w:t>
      </w:r>
      <w:proofErr w:type="spellEnd"/>
      <w:r w:rsidRPr="00C9302F">
        <w:rPr>
          <w:rFonts w:eastAsia="Times New Roman"/>
          <w:sz w:val="22"/>
          <w:szCs w:val="22"/>
          <w:lang w:eastAsia="el-GR"/>
        </w:rPr>
        <w:t xml:space="preserve"> ευρήματα της νόσου προστίθενται σε τυχαίως διαπιστούμενα που δεν ευθύνονται για την παρούσα νόσο.</w:t>
      </w:r>
    </w:p>
    <w:p w:rsidR="00052855" w:rsidRPr="00C9302F" w:rsidRDefault="00052855" w:rsidP="00052855">
      <w:pPr>
        <w:spacing w:line="360" w:lineRule="auto"/>
        <w:ind w:firstLine="720"/>
        <w:rPr>
          <w:rFonts w:eastAsia="Times New Roman"/>
          <w:sz w:val="22"/>
          <w:szCs w:val="22"/>
          <w:lang w:eastAsia="el-GR"/>
        </w:rPr>
      </w:pPr>
      <w:r w:rsidRPr="00C9302F">
        <w:rPr>
          <w:rFonts w:eastAsia="Times New Roman"/>
          <w:sz w:val="22"/>
          <w:szCs w:val="22"/>
          <w:lang w:eastAsia="el-GR"/>
        </w:rPr>
        <w:t xml:space="preserve">Εξάλλου, ο γιατρός δεν είναι πλέον θεατής στη φυσική πορεία των ηπατικών νόσων και των επιπλοκών τους (πυλαία υπέρταση, ηπατική ανεπάρκεια) αλλά παρεμβαίνει αποτελεσματικά. H σύγχρονη θεραπεία αλλάζει τα δεδομένα στις χρόνιες ηπατίτιδες, στην </w:t>
      </w:r>
      <w:proofErr w:type="spellStart"/>
      <w:r w:rsidRPr="00C9302F">
        <w:rPr>
          <w:rFonts w:eastAsia="Times New Roman"/>
          <w:sz w:val="22"/>
          <w:szCs w:val="22"/>
          <w:lang w:eastAsia="el-GR"/>
        </w:rPr>
        <w:t>ίνωση</w:t>
      </w:r>
      <w:proofErr w:type="spellEnd"/>
      <w:r w:rsidRPr="00C9302F">
        <w:rPr>
          <w:rFonts w:eastAsia="Times New Roman"/>
          <w:sz w:val="22"/>
          <w:szCs w:val="22"/>
          <w:lang w:eastAsia="el-GR"/>
        </w:rPr>
        <w:t xml:space="preserve">, στην κίρρωση και στις επιπλοκές της. Ο </w:t>
      </w:r>
      <w:proofErr w:type="spellStart"/>
      <w:r w:rsidRPr="00C9302F">
        <w:rPr>
          <w:rFonts w:eastAsia="Times New Roman"/>
          <w:sz w:val="22"/>
          <w:szCs w:val="22"/>
          <w:lang w:eastAsia="el-GR"/>
        </w:rPr>
        <w:t>ηπατοπαθής</w:t>
      </w:r>
      <w:proofErr w:type="spellEnd"/>
      <w:r w:rsidRPr="00C9302F">
        <w:rPr>
          <w:rFonts w:eastAsia="Times New Roman"/>
          <w:sz w:val="22"/>
          <w:szCs w:val="22"/>
          <w:lang w:eastAsia="el-GR"/>
        </w:rPr>
        <w:t xml:space="preserve"> δεν αποτελεί τον ασθενή του ‘’Λοιμωδών’’ αλλά νοσηλεύεται σε όλα τα νοσοκομεία και αντιμετωπίζεται από μη ειδικούς στην </w:t>
      </w:r>
      <w:proofErr w:type="spellStart"/>
      <w:r w:rsidRPr="00C9302F">
        <w:rPr>
          <w:rFonts w:eastAsia="Times New Roman"/>
          <w:sz w:val="22"/>
          <w:szCs w:val="22"/>
          <w:lang w:eastAsia="el-GR"/>
        </w:rPr>
        <w:t>Ηπατολογία</w:t>
      </w:r>
      <w:proofErr w:type="spellEnd"/>
      <w:r w:rsidRPr="00C9302F">
        <w:rPr>
          <w:rFonts w:eastAsia="Times New Roman"/>
          <w:sz w:val="22"/>
          <w:szCs w:val="22"/>
          <w:lang w:eastAsia="el-GR"/>
        </w:rPr>
        <w:t xml:space="preserve"> γιατρούς.</w:t>
      </w:r>
    </w:p>
    <w:p w:rsidR="008A57E0" w:rsidRPr="00C9302F" w:rsidRDefault="008A57E0" w:rsidP="00052855">
      <w:pPr>
        <w:spacing w:line="360" w:lineRule="auto"/>
        <w:rPr>
          <w:sz w:val="22"/>
          <w:szCs w:val="22"/>
        </w:rPr>
      </w:pPr>
    </w:p>
    <w:sectPr w:rsidR="008A57E0" w:rsidRPr="00C9302F" w:rsidSect="00C9302F">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55"/>
    <w:rsid w:val="00052855"/>
    <w:rsid w:val="0009722C"/>
    <w:rsid w:val="000B57F0"/>
    <w:rsid w:val="001763C3"/>
    <w:rsid w:val="007669D9"/>
    <w:rsid w:val="00777451"/>
    <w:rsid w:val="00781B86"/>
    <w:rsid w:val="007C7EDF"/>
    <w:rsid w:val="008A57E0"/>
    <w:rsid w:val="0096625C"/>
    <w:rsid w:val="00A262B3"/>
    <w:rsid w:val="00B85D41"/>
    <w:rsid w:val="00C9302F"/>
    <w:rsid w:val="00DD7F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2855"/>
    <w:pPr>
      <w:spacing w:before="100" w:beforeAutospacing="1" w:after="100" w:afterAutospacing="1"/>
      <w:jc w:val="left"/>
    </w:pPr>
    <w:rPr>
      <w:rFonts w:ascii="Times New Roman" w:eastAsia="Times New Roman" w:hAnsi="Times New Roman" w:cs="Times New Roman"/>
      <w:lang w:eastAsia="el-GR"/>
    </w:rPr>
  </w:style>
</w:styles>
</file>

<file path=word/webSettings.xml><?xml version="1.0" encoding="utf-8"?>
<w:webSettings xmlns:r="http://schemas.openxmlformats.org/officeDocument/2006/relationships" xmlns:w="http://schemas.openxmlformats.org/wordprocessingml/2006/main">
  <w:divs>
    <w:div w:id="5457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2296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gram-panpath</dc:creator>
  <cp:lastModifiedBy> </cp:lastModifiedBy>
  <cp:revision>3</cp:revision>
  <cp:lastPrinted>2018-06-12T08:55:00Z</cp:lastPrinted>
  <dcterms:created xsi:type="dcterms:W3CDTF">2018-09-17T13:54:00Z</dcterms:created>
  <dcterms:modified xsi:type="dcterms:W3CDTF">2018-09-18T10:38:00Z</dcterms:modified>
</cp:coreProperties>
</file>